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3C" w:rsidRDefault="00BA6D3C" w:rsidP="00BA6D3C">
      <w:pPr>
        <w:spacing w:after="0" w:line="240" w:lineRule="auto"/>
        <w:contextualSpacing/>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OPTIMASI </w:t>
      </w:r>
      <w:r>
        <w:rPr>
          <w:rFonts w:ascii="Times New Roman" w:hAnsi="Times New Roman" w:cs="Times New Roman"/>
          <w:b/>
          <w:sz w:val="28"/>
          <w:szCs w:val="24"/>
        </w:rPr>
        <w:t>INTELLEGENT NEURAL NETWORK</w:t>
      </w:r>
      <w:r>
        <w:rPr>
          <w:rFonts w:ascii="Times New Roman" w:hAnsi="Times New Roman" w:cs="Times New Roman"/>
          <w:b/>
          <w:sz w:val="28"/>
          <w:szCs w:val="24"/>
        </w:rPr>
        <w:t xml:space="preserve"> </w:t>
      </w:r>
      <w:r>
        <w:rPr>
          <w:rFonts w:ascii="Times New Roman" w:hAnsi="Times New Roman" w:cs="Times New Roman"/>
          <w:b/>
          <w:sz w:val="28"/>
          <w:szCs w:val="24"/>
          <w:lang w:val="id-ID"/>
        </w:rPr>
        <w:t xml:space="preserve">DALAM </w:t>
      </w:r>
      <w:r>
        <w:rPr>
          <w:rFonts w:ascii="Times New Roman" w:hAnsi="Times New Roman" w:cs="Times New Roman"/>
          <w:b/>
          <w:sz w:val="28"/>
          <w:szCs w:val="24"/>
        </w:rPr>
        <w:t xml:space="preserve">SIMULASI PENGGERAK ROBOT </w:t>
      </w:r>
    </w:p>
    <w:p w:rsidR="00BA6D3C" w:rsidRDefault="00BA6D3C" w:rsidP="00BA6D3C">
      <w:pPr>
        <w:spacing w:after="0" w:line="240" w:lineRule="auto"/>
        <w:contextualSpacing/>
        <w:jc w:val="center"/>
        <w:rPr>
          <w:rFonts w:ascii="Times New Roman" w:hAnsi="Times New Roman" w:cs="Times New Roman"/>
          <w:lang w:val="id-ID"/>
        </w:rPr>
      </w:pPr>
    </w:p>
    <w:p w:rsidR="00BA6D3C" w:rsidRPr="00BA6D3C" w:rsidRDefault="00BA6D3C" w:rsidP="00BA6D3C">
      <w:pPr>
        <w:spacing w:after="0" w:line="240" w:lineRule="auto"/>
        <w:contextualSpacing/>
        <w:jc w:val="center"/>
        <w:rPr>
          <w:rFonts w:ascii="Times New Roman" w:hAnsi="Times New Roman" w:cs="Times New Roman"/>
          <w:lang w:val="id-ID"/>
        </w:rPr>
      </w:pPr>
      <w:r w:rsidRPr="00BA6D3C">
        <w:rPr>
          <w:rFonts w:ascii="Times New Roman" w:hAnsi="Times New Roman" w:cs="Times New Roman"/>
          <w:lang w:val="id-ID"/>
        </w:rPr>
        <w:t>Darmeli Nasution</w:t>
      </w:r>
    </w:p>
    <w:p w:rsidR="00BA6D3C" w:rsidRDefault="00BA6D3C" w:rsidP="00BA6D3C">
      <w:pPr>
        <w:spacing w:after="0" w:line="240" w:lineRule="auto"/>
        <w:contextualSpacing/>
        <w:jc w:val="center"/>
        <w:rPr>
          <w:rFonts w:ascii="Times New Roman" w:hAnsi="Times New Roman" w:cs="Times New Roman"/>
          <w:b/>
          <w:lang w:val="id-ID"/>
        </w:rPr>
      </w:pPr>
      <w:r>
        <w:rPr>
          <w:rFonts w:ascii="Times New Roman" w:hAnsi="Times New Roman" w:cs="Times New Roman"/>
          <w:b/>
          <w:lang w:val="id-ID"/>
        </w:rPr>
        <w:t>Staff Pengajar Fakultas Sains Dan Tekhnologi Universitas Pembangunan Pancabudi Medan</w:t>
      </w:r>
    </w:p>
    <w:p w:rsidR="00BA6D3C" w:rsidRDefault="00BA6D3C" w:rsidP="00BA6D3C">
      <w:pPr>
        <w:spacing w:after="0" w:line="240" w:lineRule="auto"/>
        <w:contextualSpacing/>
        <w:jc w:val="center"/>
        <w:rPr>
          <w:rFonts w:ascii="Times New Roman" w:hAnsi="Times New Roman" w:cs="Times New Roman"/>
          <w:b/>
          <w:lang w:val="id-ID"/>
        </w:rPr>
      </w:pPr>
      <w:r>
        <w:rPr>
          <w:rFonts w:ascii="Times New Roman" w:hAnsi="Times New Roman" w:cs="Times New Roman"/>
          <w:b/>
          <w:lang w:val="id-ID"/>
        </w:rPr>
        <w:t>Sumatera Indonesia</w:t>
      </w:r>
    </w:p>
    <w:p w:rsidR="00BA6D3C" w:rsidRDefault="00BA6D3C" w:rsidP="00BA6D3C">
      <w:pPr>
        <w:spacing w:after="0" w:line="240" w:lineRule="auto"/>
        <w:contextualSpacing/>
        <w:jc w:val="center"/>
        <w:rPr>
          <w:rFonts w:ascii="Times New Roman" w:hAnsi="Times New Roman" w:cs="Times New Roman"/>
          <w:b/>
          <w:lang w:val="id-ID"/>
        </w:rPr>
      </w:pPr>
    </w:p>
    <w:p w:rsidR="00BA6D3C" w:rsidRDefault="00BA6D3C" w:rsidP="00BA6D3C">
      <w:pPr>
        <w:spacing w:after="0" w:line="240" w:lineRule="auto"/>
        <w:contextualSpacing/>
        <w:jc w:val="center"/>
        <w:rPr>
          <w:rFonts w:ascii="Times New Roman" w:hAnsi="Times New Roman" w:cs="Times New Roman"/>
          <w:b/>
          <w:lang w:val="id-ID"/>
        </w:rPr>
      </w:pPr>
      <w:r>
        <w:rPr>
          <w:rFonts w:ascii="Times New Roman" w:hAnsi="Times New Roman" w:cs="Times New Roman"/>
          <w:b/>
          <w:lang w:val="id-ID"/>
        </w:rPr>
        <w:t>ABSTRAK</w:t>
      </w:r>
    </w:p>
    <w:p w:rsidR="00BA6D3C" w:rsidRDefault="00BA6D3C" w:rsidP="00BA6D3C">
      <w:pPr>
        <w:spacing w:after="0" w:line="240" w:lineRule="auto"/>
        <w:contextualSpacing/>
        <w:rPr>
          <w:rFonts w:ascii="Times New Roman" w:hAnsi="Times New Roman" w:cs="Times New Roman"/>
          <w:lang w:val="id-ID"/>
        </w:rPr>
      </w:pPr>
    </w:p>
    <w:p w:rsidR="00BA6D3C" w:rsidRDefault="00BA6D3C" w:rsidP="00BA6D3C">
      <w:pPr>
        <w:spacing w:after="0" w:line="240" w:lineRule="auto"/>
        <w:ind w:firstLine="720"/>
        <w:contextualSpacing/>
        <w:jc w:val="both"/>
        <w:rPr>
          <w:rFonts w:ascii="Times New Roman" w:hAnsi="Times New Roman" w:cs="Times New Roman"/>
          <w:lang w:val="id-ID"/>
        </w:rPr>
      </w:pPr>
      <w:r>
        <w:rPr>
          <w:rFonts w:ascii="Times New Roman" w:hAnsi="Times New Roman" w:cs="Times New Roman"/>
          <w:lang w:val="id-ID"/>
        </w:rPr>
        <w:t xml:space="preserve">Robot bergerak </w:t>
      </w:r>
      <w:r w:rsidRPr="00BA6D3C">
        <w:rPr>
          <w:rFonts w:ascii="Times New Roman" w:hAnsi="Times New Roman" w:cs="Times New Roman"/>
          <w:lang w:val="id-ID"/>
        </w:rPr>
        <w:t>merupakan salah satu solusi untuk mengatasi gagal panen yang disebabkan oleh hama cabai. Mobile robot yang dibahas dalam makalah ini digunakan untuk menyemprotkan cairan pestisida ke batang tanaman cabai untuk mencegah serangan hama pada tanaman. Makalah ini membahas tentang perancangan gerak robot penyemprot pestisida dengan aplikasi Fuzzy Logic Controller. Penggunaan robot ini diharapkan dapat mengurangi beban kerja petani dan membantu menghasilkan panen yang baik. Gerak robot dibagi menjadi dua kondisi, yaitu dapat dikendalikan dengan remote control sebagai pengontrol (manual) dan dengan menggunakan sensor (otomatis). Pergerakan mobile robot memiliki dampak yang signifikan terhadap navigasi dan desain sistem penggerak. Pengatur kecepatan robot dilakukan dengan mengatur Pulse Width Modulation dari motor DC yang terpasang pada roda robot, yaitu 90 untuk kecepatan lambat dan 220 untuk kecepatan tinggi. Fuzzy Logic Controller pada mobile robot ini berfungsi sebagai penggerak pengambilan keputusan secara otonom untuk mendeteksi rintangan di depan mobile robot dan batang yang dituju.</w:t>
      </w:r>
    </w:p>
    <w:p w:rsidR="00BA6D3C" w:rsidRDefault="007A232B" w:rsidP="00BA6D3C">
      <w:pPr>
        <w:spacing w:after="0" w:line="240" w:lineRule="auto"/>
        <w:contextualSpacing/>
        <w:jc w:val="both"/>
        <w:rPr>
          <w:rFonts w:ascii="Times New Roman" w:hAnsi="Times New Roman" w:cs="Times New Roman"/>
          <w:lang w:val="id-ID"/>
        </w:rPr>
      </w:pPr>
      <w:r w:rsidRPr="007A232B">
        <w:rPr>
          <w:rFonts w:ascii="Times New Roman" w:hAnsi="Times New Roman" w:cs="Times New Roman"/>
          <w:b/>
          <w:lang w:val="id-ID"/>
        </w:rPr>
        <w:t xml:space="preserve">Kata Kunci: </w:t>
      </w:r>
      <w:r>
        <w:rPr>
          <w:rFonts w:ascii="Times New Roman" w:hAnsi="Times New Roman" w:cs="Times New Roman"/>
          <w:lang w:val="id-ID"/>
        </w:rPr>
        <w:t>Robot, Kendali simulasi, Neural Network</w:t>
      </w:r>
    </w:p>
    <w:p w:rsidR="007A232B" w:rsidRDefault="007A232B" w:rsidP="00BA6D3C">
      <w:pPr>
        <w:spacing w:after="0" w:line="240" w:lineRule="auto"/>
        <w:contextualSpacing/>
        <w:jc w:val="both"/>
        <w:rPr>
          <w:rFonts w:ascii="Times New Roman" w:hAnsi="Times New Roman" w:cs="Times New Roman"/>
          <w:lang w:val="id-ID"/>
        </w:rPr>
      </w:pPr>
    </w:p>
    <w:p w:rsidR="007A232B" w:rsidRDefault="007A232B" w:rsidP="00BA6D3C">
      <w:pPr>
        <w:spacing w:after="0" w:line="240" w:lineRule="auto"/>
        <w:contextualSpacing/>
        <w:jc w:val="both"/>
        <w:rPr>
          <w:rFonts w:ascii="Times New Roman" w:hAnsi="Times New Roman" w:cs="Times New Roman"/>
          <w:b/>
          <w:lang w:val="id-ID"/>
        </w:rPr>
      </w:pPr>
      <w:r w:rsidRPr="007A232B">
        <w:rPr>
          <w:rFonts w:ascii="Times New Roman" w:hAnsi="Times New Roman" w:cs="Times New Roman"/>
          <w:b/>
          <w:lang w:val="id-ID"/>
        </w:rPr>
        <w:t>PENDAHULUAN</w:t>
      </w:r>
      <w:r>
        <w:rPr>
          <w:rFonts w:ascii="Times New Roman" w:hAnsi="Times New Roman" w:cs="Times New Roman"/>
          <w:b/>
          <w:lang w:val="id-ID"/>
        </w:rPr>
        <w:t>.</w:t>
      </w:r>
    </w:p>
    <w:p w:rsidR="007A232B" w:rsidRPr="007A232B" w:rsidRDefault="007A232B" w:rsidP="007A232B">
      <w:pPr>
        <w:spacing w:after="0" w:line="240" w:lineRule="auto"/>
        <w:ind w:firstLine="720"/>
        <w:contextualSpacing/>
        <w:jc w:val="both"/>
        <w:rPr>
          <w:rFonts w:ascii="Times New Roman" w:hAnsi="Times New Roman" w:cs="Times New Roman"/>
        </w:rPr>
      </w:pPr>
      <w:r w:rsidRPr="007A232B">
        <w:rPr>
          <w:rFonts w:ascii="Times New Roman" w:hAnsi="Times New Roman" w:cs="Times New Roman"/>
          <w:lang w:val="id-ID"/>
        </w:rPr>
        <w:t xml:space="preserve">Media pembelajaran adalah salah satu media atau alat bantu yang sangat membantu pemahaman dalam memahami salah satu mata pelajaran di universtas.  Dalam perkuliahan penulis pernah mengalami kesulitan dalam proses pemahaman salah satu mata kuliah, yaitu mata kuliah Mikrokontroler. Mata kuliah ini menjelaskan cara kerja sebuat robot atau pengendali yang mengontrol segala kegiatan yang telah di atur oleh manusia. </w:t>
      </w:r>
      <w:r w:rsidRPr="007A232B">
        <w:rPr>
          <w:rFonts w:ascii="Times New Roman" w:hAnsi="Times New Roman" w:cs="Times New Roman"/>
        </w:rPr>
        <w:t>Robot adalah sebuah alat mekanik</w:t>
      </w:r>
      <w:r w:rsidRPr="007A232B">
        <w:rPr>
          <w:rFonts w:ascii="Times New Roman" w:hAnsi="Times New Roman" w:cs="Times New Roman"/>
          <w:lang w:val="id-ID"/>
        </w:rPr>
        <w:t xml:space="preserve"> </w:t>
      </w:r>
      <w:r w:rsidRPr="007A232B">
        <w:rPr>
          <w:rFonts w:ascii="Times New Roman" w:hAnsi="Times New Roman" w:cs="Times New Roman"/>
        </w:rPr>
        <w:t>yang dapat melakukan tugas fisik, baik</w:t>
      </w:r>
      <w:r w:rsidRPr="007A232B">
        <w:rPr>
          <w:rFonts w:ascii="Times New Roman" w:hAnsi="Times New Roman" w:cs="Times New Roman"/>
          <w:lang w:val="id-ID"/>
        </w:rPr>
        <w:t xml:space="preserve"> </w:t>
      </w:r>
      <w:r w:rsidRPr="007A232B">
        <w:rPr>
          <w:rFonts w:ascii="Times New Roman" w:hAnsi="Times New Roman" w:cs="Times New Roman"/>
        </w:rPr>
        <w:t>menggunakan pengawasan dan control</w:t>
      </w:r>
      <w:r w:rsidRPr="007A232B">
        <w:rPr>
          <w:rFonts w:ascii="Times New Roman" w:hAnsi="Times New Roman" w:cs="Times New Roman"/>
          <w:lang w:val="id-ID"/>
        </w:rPr>
        <w:t xml:space="preserve"> </w:t>
      </w:r>
      <w:r w:rsidRPr="007A232B">
        <w:rPr>
          <w:rFonts w:ascii="Times New Roman" w:hAnsi="Times New Roman" w:cs="Times New Roman"/>
        </w:rPr>
        <w:t>manusia, ataupun program yang sudah</w:t>
      </w:r>
      <w:r w:rsidRPr="007A232B">
        <w:rPr>
          <w:rFonts w:ascii="Times New Roman" w:hAnsi="Times New Roman" w:cs="Times New Roman"/>
          <w:lang w:val="id-ID"/>
        </w:rPr>
        <w:t xml:space="preserve"> </w:t>
      </w:r>
      <w:r w:rsidRPr="007A232B">
        <w:rPr>
          <w:rFonts w:ascii="Times New Roman" w:hAnsi="Times New Roman" w:cs="Times New Roman"/>
        </w:rPr>
        <w:t>tertanam dalam sebuah prosesor. Istilah</w:t>
      </w:r>
      <w:r w:rsidRPr="007A232B">
        <w:rPr>
          <w:rFonts w:ascii="Times New Roman" w:hAnsi="Times New Roman" w:cs="Times New Roman"/>
          <w:lang w:val="id-ID"/>
        </w:rPr>
        <w:t xml:space="preserve"> </w:t>
      </w:r>
      <w:r w:rsidRPr="007A232B">
        <w:rPr>
          <w:rFonts w:ascii="Times New Roman" w:hAnsi="Times New Roman" w:cs="Times New Roman"/>
        </w:rPr>
        <w:t>robot berasal dari bahasa Cheko</w:t>
      </w:r>
      <w:r w:rsidRPr="007A232B">
        <w:rPr>
          <w:rFonts w:ascii="Times New Roman" w:hAnsi="Times New Roman" w:cs="Times New Roman"/>
          <w:lang w:val="id-ID"/>
        </w:rPr>
        <w:t xml:space="preserve"> </w:t>
      </w:r>
      <w:r w:rsidRPr="007A232B">
        <w:rPr>
          <w:rFonts w:ascii="Times New Roman" w:hAnsi="Times New Roman" w:cs="Times New Roman"/>
        </w:rPr>
        <w:t>“robota” yang berarti kuli atau pekerja</w:t>
      </w:r>
      <w:r w:rsidRPr="007A232B">
        <w:rPr>
          <w:rFonts w:ascii="Times New Roman" w:hAnsi="Times New Roman" w:cs="Times New Roman"/>
          <w:lang w:val="id-ID"/>
        </w:rPr>
        <w:t xml:space="preserve"> </w:t>
      </w:r>
      <w:r w:rsidRPr="007A232B">
        <w:rPr>
          <w:rFonts w:ascii="Times New Roman" w:hAnsi="Times New Roman" w:cs="Times New Roman"/>
        </w:rPr>
        <w:t>yang tidak mengenal lelah dan bosan</w:t>
      </w:r>
      <w:r w:rsidR="00A21282">
        <w:rPr>
          <w:rFonts w:ascii="Times New Roman" w:hAnsi="Times New Roman" w:cs="Times New Roman"/>
          <w:lang w:val="id-ID"/>
        </w:rPr>
        <w:t xml:space="preserve"> </w:t>
      </w:r>
      <w:r w:rsidR="00A21282">
        <w:rPr>
          <w:rFonts w:ascii="Times New Roman" w:hAnsi="Times New Roman" w:cs="Times New Roman"/>
          <w:lang w:val="id-ID"/>
        </w:rPr>
        <w:fldChar w:fldCharType="begin" w:fldLock="1"/>
      </w:r>
      <w:r w:rsidR="00A21282">
        <w:rPr>
          <w:rFonts w:ascii="Times New Roman" w:hAnsi="Times New Roman" w:cs="Times New Roman"/>
          <w:lang w:val="id-ID"/>
        </w:rPr>
        <w:instrText>ADDIN CSL_CITATION {"citationItems":[{"id":"ITEM-1","itemData":{"DOI":"10.14419/ijet.v7i2.13.16936","ISSN":"2227524X","abstract":"© 2018 Solly Aryza. The stator is apart complicated because it is one of the main parts of mechanical components inside an induction motor and is often a heat problem in the electrical pressure and also due to competitive environmental conditions, etc. So this study discusses how the tech-nique used in identifying the initial level of small error rate in the induction motor. Several studies also discuss motor vibration detection analysis. So this research is done about the harmonization of rotation causing this vibration amplitude which causes problems of mechan-ical stress and motor. So that the results of this research can be a result of learning about the effect of error amplitude, causing problems in the rotor and fuzzy logic results performed also resulted in increased amplitude of vibration in rotor harmonics.","author":[{"dropping-particle":"","family":"Aryza","given":"S.","non-dropping-particle":"","parse-names":false,"suffix":""},{"dropping-particle":"","family":"Irwanto","given":"M.","non-dropping-particle":"","parse-names":false,"suffix":""},{"dropping-particle":"","family":"Khairunizam","given":"W.","non-dropping-particle":"","parse-names":false,"suffix":""},{"dropping-particle":"","family":"Lubis","given":"Z.","non-dropping-particle":"","parse-names":false,"suffix":""},{"dropping-particle":"","family":"Putri","given":"M.","non-dropping-particle":"","parse-names":false,"suffix":""},{"dropping-particle":"","family":"Ramadhan","given":"A.","non-dropping-particle":"","parse-names":false,"suffix":""},{"dropping-particle":"","family":"Hulu","given":"F.N.","non-dropping-particle":"","parse-names":false,"suffix":""},{"dropping-particle":"","family":"Wibowo","given":"P.","non-dropping-particle":"","parse-names":false,"suffix":""},{"dropping-particle":"","family":"Novalianda","given":"S.","non-dropping-particle":"","parse-names":false,"suffix":""},{"dropping-particle":"","family":"Rahim","given":"R.","non-dropping-particle":"","parse-names":false,"suffix":""}],"container-title":"International Journal of Engineering and Technology(UAE)","id":"ITEM-1","issue":"2.13 Special Issue  13","issued":{"date-parts":[["2018"]]},"page":"418-420","title":"An effect sensitivity harmonics of rotor induction motors based on fuzzy logic","type":"article-journal","volume":"7"},"uris":["http://www.mendeley.com/documents/?uuid=b5fdf664-6567-4383-bdb1-fa5a941bc449"]}],"mendeley":{"formattedCitation":"(Aryza et al., 2018)","plainTextFormattedCitation":"(Aryza et al., 2018)","previouslyFormattedCitation":"(Aryza et al., 2018)"},"properties":{"noteIndex":0},"schema":"https://github.com/citation-style-language/schema/raw/master/csl-citation.json"}</w:instrText>
      </w:r>
      <w:r w:rsidR="00A21282">
        <w:rPr>
          <w:rFonts w:ascii="Times New Roman" w:hAnsi="Times New Roman" w:cs="Times New Roman"/>
          <w:lang w:val="id-ID"/>
        </w:rPr>
        <w:fldChar w:fldCharType="separate"/>
      </w:r>
      <w:r w:rsidR="00A21282" w:rsidRPr="00A21282">
        <w:rPr>
          <w:rFonts w:ascii="Times New Roman" w:hAnsi="Times New Roman" w:cs="Times New Roman"/>
          <w:noProof/>
          <w:lang w:val="id-ID"/>
        </w:rPr>
        <w:t>(Aryza et al., 2018)</w:t>
      </w:r>
      <w:r w:rsidR="00A21282">
        <w:rPr>
          <w:rFonts w:ascii="Times New Roman" w:hAnsi="Times New Roman" w:cs="Times New Roman"/>
          <w:lang w:val="id-ID"/>
        </w:rPr>
        <w:fldChar w:fldCharType="end"/>
      </w:r>
      <w:r w:rsidRPr="007A232B">
        <w:rPr>
          <w:rFonts w:ascii="Times New Roman" w:hAnsi="Times New Roman" w:cs="Times New Roman"/>
        </w:rPr>
        <w:t>.</w:t>
      </w:r>
    </w:p>
    <w:p w:rsidR="007A232B" w:rsidRPr="007A232B" w:rsidRDefault="007A232B" w:rsidP="007A232B">
      <w:pPr>
        <w:spacing w:after="0" w:line="240" w:lineRule="auto"/>
        <w:ind w:firstLine="720"/>
        <w:contextualSpacing/>
        <w:jc w:val="both"/>
        <w:rPr>
          <w:rFonts w:ascii="Times New Roman" w:hAnsi="Times New Roman" w:cs="Times New Roman"/>
          <w:lang w:val="id-ID"/>
        </w:rPr>
      </w:pPr>
      <w:r w:rsidRPr="007A232B">
        <w:rPr>
          <w:rFonts w:ascii="Times New Roman" w:hAnsi="Times New Roman" w:cs="Times New Roman"/>
        </w:rPr>
        <w:t>Robot diaplikasikan dalam</w:t>
      </w:r>
      <w:r w:rsidRPr="007A232B">
        <w:rPr>
          <w:rFonts w:ascii="Times New Roman" w:hAnsi="Times New Roman" w:cs="Times New Roman"/>
          <w:lang w:val="id-ID"/>
        </w:rPr>
        <w:t xml:space="preserve"> </w:t>
      </w:r>
      <w:r w:rsidRPr="007A232B">
        <w:rPr>
          <w:rFonts w:ascii="Times New Roman" w:hAnsi="Times New Roman" w:cs="Times New Roman"/>
        </w:rPr>
        <w:t>berbagai hal, misalnya bidang industri,</w:t>
      </w:r>
      <w:r w:rsidRPr="007A232B">
        <w:rPr>
          <w:rFonts w:ascii="Times New Roman" w:hAnsi="Times New Roman" w:cs="Times New Roman"/>
          <w:lang w:val="id-ID"/>
        </w:rPr>
        <w:t xml:space="preserve"> </w:t>
      </w:r>
      <w:r w:rsidRPr="007A232B">
        <w:rPr>
          <w:rFonts w:ascii="Times New Roman" w:hAnsi="Times New Roman" w:cs="Times New Roman"/>
        </w:rPr>
        <w:t>pendidikan, dan kesehatan. Robot</w:t>
      </w:r>
      <w:r w:rsidRPr="007A232B">
        <w:rPr>
          <w:rFonts w:ascii="Times New Roman" w:hAnsi="Times New Roman" w:cs="Times New Roman"/>
          <w:lang w:val="id-ID"/>
        </w:rPr>
        <w:t xml:space="preserve"> </w:t>
      </w:r>
      <w:r w:rsidRPr="007A232B">
        <w:rPr>
          <w:rFonts w:ascii="Times New Roman" w:hAnsi="Times New Roman" w:cs="Times New Roman"/>
        </w:rPr>
        <w:t>industri dan kesehatan umumnya</w:t>
      </w:r>
      <w:r w:rsidRPr="007A232B">
        <w:rPr>
          <w:rFonts w:ascii="Times New Roman" w:hAnsi="Times New Roman" w:cs="Times New Roman"/>
          <w:lang w:val="id-ID"/>
        </w:rPr>
        <w:t xml:space="preserve"> </w:t>
      </w:r>
      <w:r w:rsidRPr="007A232B">
        <w:rPr>
          <w:rFonts w:ascii="Times New Roman" w:hAnsi="Times New Roman" w:cs="Times New Roman"/>
        </w:rPr>
        <w:t>dirancang untuk melakukan pekerjaan</w:t>
      </w:r>
      <w:r w:rsidRPr="007A232B">
        <w:rPr>
          <w:rFonts w:ascii="Times New Roman" w:hAnsi="Times New Roman" w:cs="Times New Roman"/>
          <w:lang w:val="id-ID"/>
        </w:rPr>
        <w:t xml:space="preserve"> </w:t>
      </w:r>
      <w:r w:rsidRPr="007A232B">
        <w:rPr>
          <w:rFonts w:ascii="Times New Roman" w:hAnsi="Times New Roman" w:cs="Times New Roman"/>
        </w:rPr>
        <w:t>yang membutuhkan tingkat akurasi dan</w:t>
      </w:r>
      <w:r w:rsidRPr="007A232B">
        <w:rPr>
          <w:rFonts w:ascii="Times New Roman" w:hAnsi="Times New Roman" w:cs="Times New Roman"/>
          <w:lang w:val="id-ID"/>
        </w:rPr>
        <w:t xml:space="preserve"> </w:t>
      </w:r>
      <w:r w:rsidRPr="007A232B">
        <w:rPr>
          <w:rFonts w:ascii="Times New Roman" w:hAnsi="Times New Roman" w:cs="Times New Roman"/>
        </w:rPr>
        <w:t>tingkat presisi yang tinggi dengan desain</w:t>
      </w:r>
      <w:r w:rsidRPr="007A232B">
        <w:rPr>
          <w:rFonts w:ascii="Times New Roman" w:hAnsi="Times New Roman" w:cs="Times New Roman"/>
          <w:lang w:val="id-ID"/>
        </w:rPr>
        <w:t xml:space="preserve"> </w:t>
      </w:r>
      <w:r w:rsidRPr="007A232B">
        <w:rPr>
          <w:rFonts w:ascii="Times New Roman" w:hAnsi="Times New Roman" w:cs="Times New Roman"/>
        </w:rPr>
        <w:t>yang rumit. Berbeda dengan hal tersebut,</w:t>
      </w:r>
      <w:r w:rsidRPr="007A232B">
        <w:rPr>
          <w:rFonts w:ascii="Times New Roman" w:hAnsi="Times New Roman" w:cs="Times New Roman"/>
          <w:lang w:val="id-ID"/>
        </w:rPr>
        <w:t xml:space="preserve"> </w:t>
      </w:r>
      <w:r w:rsidRPr="007A232B">
        <w:rPr>
          <w:rFonts w:ascii="Times New Roman" w:hAnsi="Times New Roman" w:cs="Times New Roman"/>
        </w:rPr>
        <w:t>robot pendidikan dirancang dengan</w:t>
      </w:r>
      <w:r w:rsidRPr="007A232B">
        <w:rPr>
          <w:rFonts w:ascii="Times New Roman" w:hAnsi="Times New Roman" w:cs="Times New Roman"/>
          <w:lang w:val="id-ID"/>
        </w:rPr>
        <w:t xml:space="preserve"> </w:t>
      </w:r>
      <w:r w:rsidRPr="007A232B">
        <w:rPr>
          <w:rFonts w:ascii="Times New Roman" w:hAnsi="Times New Roman" w:cs="Times New Roman"/>
        </w:rPr>
        <w:t>desain yang sederhana dan mudah</w:t>
      </w:r>
      <w:r w:rsidRPr="007A232B">
        <w:rPr>
          <w:rFonts w:ascii="Times New Roman" w:hAnsi="Times New Roman" w:cs="Times New Roman"/>
          <w:lang w:val="id-ID"/>
        </w:rPr>
        <w:t xml:space="preserve"> </w:t>
      </w:r>
      <w:r w:rsidRPr="007A232B">
        <w:rPr>
          <w:rFonts w:ascii="Times New Roman" w:hAnsi="Times New Roman" w:cs="Times New Roman"/>
        </w:rPr>
        <w:t>digunakan</w:t>
      </w:r>
      <w:r w:rsidR="00A21282">
        <w:rPr>
          <w:rFonts w:ascii="Times New Roman" w:hAnsi="Times New Roman" w:cs="Times New Roman"/>
          <w:lang w:val="id-ID"/>
        </w:rPr>
        <w:t xml:space="preserve"> </w:t>
      </w:r>
      <w:r w:rsidR="00A21282">
        <w:rPr>
          <w:rFonts w:ascii="Times New Roman" w:hAnsi="Times New Roman" w:cs="Times New Roman"/>
          <w:lang w:val="id-ID"/>
        </w:rPr>
        <w:fldChar w:fldCharType="begin" w:fldLock="1"/>
      </w:r>
      <w:r w:rsidR="00A21282">
        <w:rPr>
          <w:rFonts w:ascii="Times New Roman" w:hAnsi="Times New Roman" w:cs="Times New Roman"/>
          <w:lang w:val="id-ID"/>
        </w:rPr>
        <w:instrText>ADDIN CSL_CITATION {"citationItems":[{"id":"ITEM-1","itemData":{"author":[{"dropping-particle":"","family":"Weku","given":"Hendra S","non-dropping-particle":"","parse-names":false,"suffix":""},{"dropping-particle":"","family":"Poekoel","given":"Vecky C","non-dropping-particle":"","parse-names":false,"suffix":""},{"dropping-particle":"","family":"Robot","given":"Reynolf F","non-dropping-particle":"","parse-names":false,"suffix":""}],"container-title":"Teknik Elektro dan Komputer","id":"ITEM-1","issue":"7","issued":{"date-parts":[["2015"]]},"page":"54-64","title":"Rancang Bangun Alat Pemberi Pakan Ikan Otomatis Berbasis Mikrokontroler","type":"article-journal","volume":"5"},"uris":["http://www.mendeley.com/documents/?uuid=1b0de4f8-5800-4ad5-ac84-0adc53d21805"]}],"mendeley":{"formattedCitation":"(Weku et al., 2015)","plainTextFormattedCitation":"(Weku et al., 2015)","previouslyFormattedCitation":"(Weku et al., 2015)"},"properties":{"noteIndex":0},"schema":"https://github.com/citation-style-language/schema/raw/master/csl-citation.json"}</w:instrText>
      </w:r>
      <w:r w:rsidR="00A21282">
        <w:rPr>
          <w:rFonts w:ascii="Times New Roman" w:hAnsi="Times New Roman" w:cs="Times New Roman"/>
          <w:lang w:val="id-ID"/>
        </w:rPr>
        <w:fldChar w:fldCharType="separate"/>
      </w:r>
      <w:r w:rsidR="00A21282" w:rsidRPr="00A21282">
        <w:rPr>
          <w:rFonts w:ascii="Times New Roman" w:hAnsi="Times New Roman" w:cs="Times New Roman"/>
          <w:noProof/>
          <w:lang w:val="id-ID"/>
        </w:rPr>
        <w:t>(Weku et al., 2015)</w:t>
      </w:r>
      <w:r w:rsidR="00A21282">
        <w:rPr>
          <w:rFonts w:ascii="Times New Roman" w:hAnsi="Times New Roman" w:cs="Times New Roman"/>
          <w:lang w:val="id-ID"/>
        </w:rPr>
        <w:fldChar w:fldCharType="end"/>
      </w:r>
      <w:r w:rsidRPr="007A232B">
        <w:rPr>
          <w:rFonts w:ascii="Times New Roman" w:hAnsi="Times New Roman" w:cs="Times New Roman"/>
        </w:rPr>
        <w:t>.</w:t>
      </w:r>
      <w:r w:rsidRPr="007A232B">
        <w:rPr>
          <w:rFonts w:ascii="Times New Roman" w:hAnsi="Times New Roman" w:cs="Times New Roman"/>
          <w:lang w:val="id-ID"/>
        </w:rPr>
        <w:t xml:space="preserve"> </w:t>
      </w:r>
    </w:p>
    <w:p w:rsidR="007A232B" w:rsidRDefault="007A232B" w:rsidP="007A232B">
      <w:pPr>
        <w:spacing w:after="0" w:line="240" w:lineRule="auto"/>
        <w:ind w:firstLine="720"/>
        <w:contextualSpacing/>
        <w:jc w:val="both"/>
        <w:rPr>
          <w:rFonts w:ascii="Times New Roman" w:hAnsi="Times New Roman" w:cs="Times New Roman"/>
          <w:iCs/>
          <w:lang w:val="id-ID"/>
        </w:rPr>
      </w:pPr>
      <w:r w:rsidRPr="007A232B">
        <w:rPr>
          <w:rFonts w:ascii="Times New Roman" w:hAnsi="Times New Roman" w:cs="Times New Roman"/>
          <w:iCs/>
          <w:lang w:val="id-ID"/>
        </w:rPr>
        <w:t>Tujuan yang akan dicapai dalam penelitian ini yaitu membuat simulasi lengan  robot yang mampu membedakan jenis barang berdasarkan warna serta dapat memindahkan barang secara otomatis berbasis mikrokontroller sesuai dengan instruksi yang terprogram. Batasan masalah yang diangkat dibatasi pada pembuatan rangkaian sensor LED superbright dan LDR yang digunakan sebagai pembaca jalur, sedangkan sensor warna menggunakan rangkaian LED dan photodiode sebagai pendeteksi warna</w:t>
      </w:r>
      <w:r w:rsidR="00A21282">
        <w:rPr>
          <w:rFonts w:ascii="Times New Roman" w:hAnsi="Times New Roman" w:cs="Times New Roman"/>
          <w:iCs/>
          <w:lang w:val="id-ID"/>
        </w:rPr>
        <w:t xml:space="preserve">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{"citationItems":[{"id":"ITEM-1","itemData":{"abstract":"The induction motor has in the industry . More attention has been a focus to develop and design of induction motor drive. With the method of vector control novelty prove the efficiency of induction motor over their entire speed range. In this paper desirable to design a loss minimization controller which can improve the efficiency. Also, this research described Modeling of an induction motor with core loss included. Realization of methods vector control for an induction motor drive with loss element included. The case of the loss minimization condition. The procedure was successful to calculate the gains of a PI controller. Though the problem of obtaining a robust and sensorless induction motor drive is by no means completely solved, the results obtained as part of this work point in a promising direction.","author":[{"dropping-particle":"","family":"solly Aryza","given":"","non-dropping-particle":"","parse-names":false,"suffix":""}],"container-title":"Scopus","id":"ITEM-1","issue":"1","issued":{"date-parts":[["2017"]]},"page":"20155","title":"A Novelty Design Of Minimization Of Electrical Losses In A Vector Controlled Induction Machine Drive","type":"article-journal"},"uris":["http://www.mendeley.com/documents/?uuid=aa60bc12-6f03-4b6f-ba60-5c837ea744b3"]}],"mendeley":{"formattedCitation":"(solly Aryza, 2017)","plainTextFormattedCitation":"(solly Aryza, 2017)","previouslyFormattedCitation":"(solly Aryza, 2017)"},"properties":{"noteIndex":0},"schema":"https://github.com/citation-style-language/schema/raw/master/csl-citation.json"}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(solly Aryza, 2017)</w:t>
      </w:r>
      <w:r w:rsidR="00A21282">
        <w:rPr>
          <w:rFonts w:ascii="Times New Roman" w:hAnsi="Times New Roman" w:cs="Times New Roman"/>
          <w:iCs/>
          <w:lang w:val="id-ID"/>
        </w:rPr>
        <w:fldChar w:fldCharType="end"/>
      </w:r>
      <w:r w:rsidRPr="007A232B">
        <w:rPr>
          <w:rFonts w:ascii="Times New Roman" w:hAnsi="Times New Roman" w:cs="Times New Roman"/>
          <w:iCs/>
          <w:lang w:val="id-ID"/>
        </w:rPr>
        <w:t>.</w:t>
      </w:r>
    </w:p>
    <w:p w:rsidR="007A232B" w:rsidRDefault="007A232B" w:rsidP="007A232B">
      <w:pPr>
        <w:spacing w:after="0" w:line="240" w:lineRule="auto"/>
        <w:contextualSpacing/>
        <w:jc w:val="both"/>
        <w:rPr>
          <w:rFonts w:ascii="Times New Roman" w:hAnsi="Times New Roman" w:cs="Times New Roman"/>
          <w:iCs/>
          <w:lang w:val="id-ID"/>
        </w:rPr>
      </w:pPr>
    </w:p>
    <w:p w:rsidR="007A232B" w:rsidRDefault="007A232B" w:rsidP="007A232B">
      <w:pPr>
        <w:spacing w:after="0" w:line="240" w:lineRule="auto"/>
        <w:contextualSpacing/>
        <w:jc w:val="both"/>
        <w:rPr>
          <w:rFonts w:ascii="Times New Roman" w:hAnsi="Times New Roman" w:cs="Times New Roman"/>
          <w:b/>
          <w:iCs/>
          <w:lang w:val="id-ID"/>
        </w:rPr>
      </w:pPr>
      <w:r w:rsidRPr="007A232B">
        <w:rPr>
          <w:rFonts w:ascii="Times New Roman" w:hAnsi="Times New Roman" w:cs="Times New Roman"/>
          <w:b/>
          <w:iCs/>
          <w:lang w:val="id-ID"/>
        </w:rPr>
        <w:t>TINJAUAN PUSTAKA.</w:t>
      </w:r>
    </w:p>
    <w:p w:rsidR="007A232B" w:rsidRDefault="007A232B" w:rsidP="007A232B">
      <w:pPr>
        <w:spacing w:after="0" w:line="240" w:lineRule="auto"/>
        <w:contextualSpacing/>
        <w:jc w:val="both"/>
        <w:rPr>
          <w:rFonts w:ascii="Times New Roman" w:hAnsi="Times New Roman" w:cs="Times New Roman"/>
          <w:b/>
          <w:iCs/>
          <w:lang w:val="id-ID"/>
        </w:rPr>
      </w:pPr>
      <w:r>
        <w:rPr>
          <w:rFonts w:ascii="Times New Roman" w:hAnsi="Times New Roman" w:cs="Times New Roman"/>
          <w:b/>
          <w:iCs/>
          <w:lang w:val="id-ID"/>
        </w:rPr>
        <w:t>2.1. Defini Sistem.</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   </w:t>
      </w:r>
      <w:r w:rsidR="00A21282">
        <w:rPr>
          <w:rFonts w:ascii="Times New Roman" w:hAnsi="Times New Roman" w:cs="Times New Roman"/>
          <w:iCs/>
          <w:lang w:val="id-ID"/>
        </w:rPr>
        <w:t xml:space="preserve">Menurut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{"citationItems":[{"id":"ITEM-1","itemData":{"abstract":"The induction motor has in the industry . More attention has been a focus to develop and design of induction motor drive. With the method of vector control novelty prove the efficiency of induction motor over their entire speed range. In this paper desirable to design a loss minimization controller which can improve the efficiency. Also, this research described Modeling of an induction motor with core loss included. Realization of methods vector control for an induction motor drive with loss element included. The case of the loss minimization condition. The procedure was successful to calculate the gains of a PI controller. Though the problem of obtaining a robust and sensorless induction motor drive is by no means completely solved, the results obtained as part of this work point in a promising direction.","author":[{"dropping-particle":"","family":"solly Aryza","given":"","non-dropping-particle":"","parse-names":false,"suffix":""}],"container-title":"Scopus","id":"ITEM-1","issue":"1","issued":{"date-parts":[["2017"]]},"page":"20155","title":"A Novelty Design Of Minimization Of Electrical Losses In A Vector Controlled Induction Machine Drive","type":"article-journal"},"uris":["http://www.mendeley.com/documents/?uuid=aa60bc12-6f03-4b6f-ba60-5c837ea744b3"]}],"mendeley":{"formattedCitation":"(solly Aryza, 2017)","manualFormatting":"solly Aryza (2017)","plainTextFormattedCitation":"(solly Aryza, 2017)","previouslyFormattedCitation":"(solly Aryza, 2017)"},"properties":{"noteIndex":0},"schema":"https://github.com/citation-style-language/schema/raw/master/csl-citation.json"}</w:instrText>
      </w:r>
      <w:r w:rsidR="00A21282">
        <w:rPr>
          <w:rFonts w:ascii="Times New Roman" w:hAnsi="Times New Roman" w:cs="Times New Roman"/>
          <w:iCs/>
          <w:lang w:val="id-ID"/>
        </w:rPr>
        <w:fldChar w:fldCharType="separate"/>
      </w:r>
      <w:r w:rsidR="00A21282">
        <w:rPr>
          <w:rFonts w:ascii="Times New Roman" w:hAnsi="Times New Roman" w:cs="Times New Roman"/>
          <w:iCs/>
          <w:noProof/>
          <w:lang w:val="id-ID"/>
        </w:rPr>
        <w:t>solly Aryza (</w:t>
      </w:r>
      <w:r w:rsidR="00A21282" w:rsidRPr="00A21282">
        <w:rPr>
          <w:rFonts w:ascii="Times New Roman" w:hAnsi="Times New Roman" w:cs="Times New Roman"/>
          <w:iCs/>
          <w:noProof/>
          <w:lang w:val="id-ID"/>
        </w:rPr>
        <w:t>2017)</w:t>
      </w:r>
      <w:r w:rsidR="00A21282">
        <w:rPr>
          <w:rFonts w:ascii="Times New Roman" w:hAnsi="Times New Roman" w:cs="Times New Roman"/>
          <w:iCs/>
          <w:lang w:val="id-ID"/>
        </w:rPr>
        <w:fldChar w:fldCharType="end"/>
      </w:r>
      <w:r w:rsidRPr="007A232B">
        <w:rPr>
          <w:rFonts w:ascii="Times New Roman" w:hAnsi="Times New Roman" w:cs="Times New Roman"/>
          <w:iCs/>
          <w:lang w:val="id-ID"/>
        </w:rPr>
        <w:t>, sistem adalah jaringan kerja dari prosedur-prosedur yang saling berhubungan, berkumpul bersama-sama untuk melakukan suatu kegiatan atau menyelesaikan suatu sasaran tertentu. Terdapat dua kelompok pendekatan dalam mendefenisikan sistem yang menekankan pada prosedural dan pada komponen atau elemennya</w:t>
      </w:r>
      <w:r w:rsidR="00A21282">
        <w:rPr>
          <w:rFonts w:ascii="Times New Roman" w:hAnsi="Times New Roman" w:cs="Times New Roman"/>
          <w:iCs/>
          <w:lang w:val="id-ID"/>
        </w:rPr>
        <w:t xml:space="preserve">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{"citationItems":[{"id":"ITEM-1","itemData":{"abstract":"Didalam sistem kontrol motor dapat menggunakan sebuah alternatif modul data acquisition system (DAS) yang dapat menggunakan interface LabVIEW. Didalam Tulisan ini menjelaskan tentang keuntungan utama modul DAS ini yang dapat dibuat dengan harga sangat terjangkau dan menghasilkan performa yang baik seperti yang biasa digunakan dalam sistem kontrol di industri. Modul DAS tersebut dikendalikan oleh sebuah mikrokontroler AVR ATmega64 yang akan berkomunikasi secara bidirectional dengan LabVIEW menggunakan metode komunikasi serial. Yang digunakan untuk mengakuisisi 8-bit digital input, 8-bit digital output, 8 kanal analog input dan juga 2 kanal analog output. Digital input dapat digunakan untuk tegangan 0-5V dan 0-24V. Digital output dibuat bersifat open collector dengan tegangan “low” sebesar 0,276V. Untuk analog input maupun analog output dari sistem ini mempunyai rata-rata error sebesar 14,47mV untuk rentang input 1-5V; 72,34mV untuk rentang input 0-10V; 0,037mA untuk rentang input 4-20mA dan 16,2mV untuk rentang output 0-10V. Sistem ini tidak dirancang untuk digunakan pada aplikasi yang membutuhkan ketelitian waktu yang sesungguhnya dan cepat tepat. Kata","author":[{"dropping-particle":"","family":"Solly ARyza, Muhammad Irwanto","given":"ZUlkarnain Lubis","non-dropping-particle":"","parse-names":false,"suffix":""}],"container-title":"Jurnal Teknik Elektro dan Telkomunikasi","id":"ITEM-1","issued":{"date-parts":[["2016"]]},"title":"IMPLEMENTASI MODUL KONTROL MOTOR DIDALAM AKUSISI DATA BERBASISKAN MODUL DAQ LABVIEW","type":"article-journal"},"uris":["http://www.mendeley.com/documents/?uuid=15c283a4-0539-4284-bd37-ae493348ccd5"]}],"mendeley":{"formattedCitation":"(Solly ARyza, Muhammad Irwanto, 2016)","plainTextFormattedCitation":"(Solly ARyza, Muhammad Irwanto, 2016)","previouslyFormattedCitation":"(Solly ARyza, Muhammad Irwanto, 2016)"},"properties":{"noteIndex":0},"schema":"https://github.com/citation-style-language/schema/raw/master/csl-citation.json"}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(Solly ARyza, Muhammad Irwanto, 2016)</w:t>
      </w:r>
      <w:r w:rsidR="00A21282">
        <w:rPr>
          <w:rFonts w:ascii="Times New Roman" w:hAnsi="Times New Roman" w:cs="Times New Roman"/>
          <w:iCs/>
          <w:lang w:val="id-ID"/>
        </w:rPr>
        <w:fldChar w:fldCharType="end"/>
      </w:r>
      <w:r w:rsidRPr="007A232B">
        <w:rPr>
          <w:rFonts w:ascii="Times New Roman" w:hAnsi="Times New Roman" w:cs="Times New Roman"/>
          <w:iCs/>
          <w:lang w:val="id-ID"/>
        </w:rPr>
        <w:t>:</w:t>
      </w:r>
    </w:p>
    <w:p w:rsidR="007A232B" w:rsidRPr="007A232B" w:rsidRDefault="007A232B" w:rsidP="007A232B">
      <w:pPr>
        <w:numPr>
          <w:ilvl w:val="0"/>
          <w:numId w:val="1"/>
        </w:num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Pendekatan sistem pada prosedural Mendefenisikan sistem sebagai suatu jaringan kerja dari prosedur-posedur yang saling berhubungan, bekumpul bersama-sama untuk melakukan suatu kegiatan atau untuk menyelesaikan suatu sasaran tertentu.</w:t>
      </w:r>
    </w:p>
    <w:p w:rsidR="007A232B" w:rsidRPr="007A232B" w:rsidRDefault="007A232B" w:rsidP="007A232B">
      <w:pPr>
        <w:numPr>
          <w:ilvl w:val="0"/>
          <w:numId w:val="1"/>
        </w:num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Pendekatan sistem yang menekankan pada elemen atau komponen Mendefenisikan sistem sebagai suatu kumpulan dari elemen-elemen yang berinteraksi untuk mencapai suatu tujuan tertentu. </w:t>
      </w:r>
      <w:r w:rsidRPr="007A232B">
        <w:rPr>
          <w:rFonts w:ascii="Times New Roman" w:hAnsi="Times New Roman" w:cs="Times New Roman"/>
          <w:iCs/>
          <w:lang w:val="id-ID"/>
        </w:rPr>
        <w:lastRenderedPageBreak/>
        <w:t>Komponen-komponen dalam sistem tidak berdiri sendiri-sendiri, karena saling berinteraksi dan saling berhubungan membentuk satu kesatuan sehingga tujuan atau sasaran sistem dapat tercapai.</w:t>
      </w:r>
    </w:p>
    <w:p w:rsidR="007A232B" w:rsidRDefault="007A232B" w:rsidP="007A232B">
      <w:pPr>
        <w:numPr>
          <w:ilvl w:val="0"/>
          <w:numId w:val="1"/>
        </w:num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Sistem dikelilingi oleh lingkungan yang harus saling berinteraksi. Lingkungan dari sistem terdiri dari berbagai elemen yang terletak di luar input, output, atau proses. Contoh dari lingkungan sistem seperti pelanggan, pemerintah, bank“.</w:t>
      </w:r>
    </w:p>
    <w:p w:rsid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7A232B">
      <w:pPr>
        <w:pStyle w:val="ListParagraph"/>
        <w:numPr>
          <w:ilvl w:val="1"/>
          <w:numId w:val="4"/>
        </w:numPr>
        <w:spacing w:after="0" w:line="240" w:lineRule="auto"/>
        <w:jc w:val="both"/>
        <w:rPr>
          <w:rFonts w:ascii="Times New Roman" w:hAnsi="Times New Roman" w:cs="Times New Roman"/>
          <w:b/>
          <w:bCs/>
          <w:iCs/>
        </w:rPr>
      </w:pPr>
      <w:r w:rsidRPr="007A232B">
        <w:rPr>
          <w:rFonts w:ascii="Times New Roman" w:hAnsi="Times New Roman" w:cs="Times New Roman"/>
          <w:b/>
          <w:bCs/>
          <w:iCs/>
          <w:lang w:val="id-ID"/>
        </w:rPr>
        <w:t>Similarity Text</w:t>
      </w:r>
    </w:p>
    <w:p w:rsidR="007A232B" w:rsidRPr="007A232B" w:rsidRDefault="007A232B" w:rsidP="007A232B">
      <w:pPr>
        <w:spacing w:after="0" w:line="240" w:lineRule="auto"/>
        <w:ind w:firstLine="360"/>
        <w:contextualSpacing/>
        <w:jc w:val="both"/>
        <w:rPr>
          <w:rFonts w:ascii="Times New Roman" w:hAnsi="Times New Roman" w:cs="Times New Roman"/>
          <w:iCs/>
          <w:lang w:val="id-ID"/>
        </w:rPr>
      </w:pPr>
      <w:r w:rsidRPr="007A232B">
        <w:rPr>
          <w:rFonts w:ascii="Times New Roman" w:hAnsi="Times New Roman" w:cs="Times New Roman"/>
          <w:iCs/>
          <w:lang w:val="id-ID"/>
        </w:rPr>
        <w:t xml:space="preserve">Menurut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{"citationItems":[{"id":"ITEM-1","itemData":{"DOI":"10.14419/ijet.v7i2.27.12084","abstract":"Rabin Karp algorithm is a search algorithm that searches for a substring pattern in a text using hashing. It is beneficial for matching words with many patterns. One of the practical applications of Rabin Karp's algorithm is in the detection of plagiarism. Michael O. Rabin and Richard M. Karp invented the algorithm. This algorithm performs string search by using a hash function. A hash function is the values that are compared between two documents to determine the level of similarity of the document. Rabin-Karp algorithm is not very good for single pattern text search. This algorithm is perfect for multiple pattern search. The Levenshtein algorithm can be used to replace the hash calculation on the Rabin-Karp algorithm. The hash calculation on Rabin-Karp only counts the number of hashes that have the same value in both documents. Using the Levenshtein algorithm, the calculation of the hash distance in both documents will result in better accuracy.","author":[{"dropping-particle":"","family":"Siahaan","given":"Andysah Putera Utama","non-dropping-particle":"","parse-names":false,"suffix":""},{"dropping-particle":"","family":"Aryza","given":"Solly","non-dropping-particle":"","parse-names":false,"suffix":""},{"dropping-particle":"","family":"Hariyanto","given":"Eko","non-dropping-particle":"","parse-names":false,"suffix":""},{"dropping-particle":"","family":"Rusiadi","given":"","non-dropping-particle":"","parse-names":false,"suffix":""},{"dropping-particle":"","family":"Lubis","given":"Andre Hasudungan","non-dropping-particle":"","parse-names":false,"suffix":""},{"dropping-particle":"","family":"Ikhwan","given":"Ali","non-dropping-particle":"","parse-names":false,"suffix":""},{"dropping-particle":"","family":"Kan","given":"Phak Len Eh","non-dropping-particle":"","parse-names":false,"suffix":""}],"container-title":"International Journal of Engineering &amp; Technology","id":"ITEM-1","issue":"2.27","issued":{"date-parts":[["2018"]]},"page":"17-21","title":"Combination of Levenshtein Distance and Rabin-Karp to Improve the Accuracy of Document Equivalence Level","type":"article-journal","volume":"7"},"uris":["http://www.mendeley.com/documents/?uuid=92a4df46-0fb9-4ff8-8fd4-61b1e6118f64"]}],"mendeley":{"formattedCitation":"(Siahaan et al., 2018)","plainTextFormattedCitation":"(Siahaan et al., 2018)","previouslyFormattedCitation":"(Siahaan et al., 2018)"},"properties":{"noteIndex":0},"schema":"https://github.com/citation-style-language/schema/raw/master/csl-citation.json"}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(Siahaan et al., 2018)</w:t>
      </w:r>
      <w:r w:rsidR="00A21282">
        <w:rPr>
          <w:rFonts w:ascii="Times New Roman" w:hAnsi="Times New Roman" w:cs="Times New Roman"/>
          <w:iCs/>
          <w:lang w:val="id-ID"/>
        </w:rPr>
        <w:fldChar w:fldCharType="end"/>
      </w:r>
      <w:r w:rsidRPr="007A232B">
        <w:rPr>
          <w:rFonts w:ascii="Times New Roman" w:hAnsi="Times New Roman" w:cs="Times New Roman"/>
          <w:iCs/>
          <w:lang w:val="id-ID"/>
        </w:rPr>
        <w:t xml:space="preserve">, Sebelum melakukan proses </w:t>
      </w:r>
      <w:r w:rsidRPr="007A232B">
        <w:rPr>
          <w:rFonts w:ascii="Times New Roman" w:hAnsi="Times New Roman" w:cs="Times New Roman"/>
          <w:i/>
          <w:iCs/>
          <w:lang w:val="id-ID"/>
        </w:rPr>
        <w:t>similarity</w:t>
      </w:r>
      <w:r w:rsidRPr="007A232B">
        <w:rPr>
          <w:rFonts w:ascii="Times New Roman" w:hAnsi="Times New Roman" w:cs="Times New Roman"/>
          <w:iCs/>
          <w:lang w:val="id-ID"/>
        </w:rPr>
        <w:t xml:space="preserve"> antar dokumen perlu dilakukan proses pengolahan terlebih dahulu. </w:t>
      </w:r>
      <w:r w:rsidRPr="007A232B">
        <w:rPr>
          <w:rFonts w:ascii="Times New Roman" w:hAnsi="Times New Roman" w:cs="Times New Roman"/>
          <w:i/>
          <w:iCs/>
          <w:lang w:val="id-ID"/>
        </w:rPr>
        <w:t>Text mining</w:t>
      </w:r>
      <w:r w:rsidRPr="007A232B">
        <w:rPr>
          <w:rFonts w:ascii="Times New Roman" w:hAnsi="Times New Roman" w:cs="Times New Roman"/>
          <w:iCs/>
          <w:lang w:val="id-ID"/>
        </w:rPr>
        <w:t xml:space="preserve"> digunakan untuk menggali informasi pada dokumen tidak terstruktur</w:t>
      </w:r>
      <w:r w:rsidR="00A21282">
        <w:rPr>
          <w:rFonts w:ascii="Times New Roman" w:hAnsi="Times New Roman" w:cs="Times New Roman"/>
          <w:iCs/>
          <w:lang w:val="id-ID"/>
        </w:rPr>
        <w:t xml:space="preserve">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{"citationItems":[{"id":"ITEM-1","itemData":{"DOI":"10.1016/j.carbpol.2012.12.014","ISSN":"01448617","PMID":"23399292","abstract":"The aim of this research was to characterize the composition and physical properties of palm starch obtained from Arenga pinnata in comparison with another palm starch from Metroxylon sago. The amylose contents of both starches were not significantly different. Peak gelatinization temperature was also similar at approximately 67 °C, but arenga starch showed a narrower range of gelatinization temperature than sago. The crystallinity and swelling power capacity of arenga starch were lower than those of sago. Arenga and sago starch paste at low concentrations showed shear thinning behavior, and sago formed a more viscous sol/paste than arenga. The sol-gel transition concentration of sago starch paste was found at a lower concentration than arenga starch. At high concentrations, gel from arenga starch was more rigid than that of sago. The breaking properties and texture profile of both starch gels were also clearly different, suggesting that they are suited for different applications. © 2012 Elsevier Ltd.","author":[{"dropping-particle":"","family":"Adawiyah","given":"Dede R.","non-dropping-particle":"","parse-names":false,"suffix":""},{"dropping-particle":"","family":"Sasaki","given":"Tomoko","non-dropping-particle":"","parse-names":false,"suffix":""},{"dropping-particle":"","family":"Kohyama","given":"Kaoru","non-dropping-particle":"","parse-names":false,"suffix":""}],"container-title":"Carbohydrate Polymers","id":"ITEM-1","issue":"2","issued":{"date-parts":[["2013"]]},"page":"2306-2313","publisher":"Elsevier Ltd.","title":"Characterization of arenga starch in comparison with sago starch","type":"article-journal","volume":"92"},"uris":["http://www.mendeley.com/documents/?uuid=dfb075df-2618-4fb4-8a81-c81c63392dcb"]}],"mendeley":{"formattedCitation":"(Adawiyah et al., 2013)","plainTextFormattedCitation":"(Adawiyah et al., 2013)","previouslyFormattedCitation":"(Adawiyah et al., 2013)"},"properties":{"noteIndex":0},"schema":"https://github.com/citation-style-language/schema/raw/master/csl-citation.json"}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(Adawiyah et al., 2013)</w:t>
      </w:r>
      <w:r w:rsidR="00A21282">
        <w:rPr>
          <w:rFonts w:ascii="Times New Roman" w:hAnsi="Times New Roman" w:cs="Times New Roman"/>
          <w:iCs/>
          <w:lang w:val="id-ID"/>
        </w:rPr>
        <w:fldChar w:fldCharType="end"/>
      </w:r>
      <w:r w:rsidRPr="007A232B">
        <w:rPr>
          <w:rFonts w:ascii="Times New Roman" w:hAnsi="Times New Roman" w:cs="Times New Roman"/>
          <w:iCs/>
          <w:lang w:val="id-ID"/>
        </w:rPr>
        <w:t xml:space="preserve">. Sebelum melakukan </w:t>
      </w:r>
      <w:r w:rsidRPr="007A232B">
        <w:rPr>
          <w:rFonts w:ascii="Times New Roman" w:hAnsi="Times New Roman" w:cs="Times New Roman"/>
          <w:i/>
          <w:iCs/>
          <w:lang w:val="id-ID"/>
        </w:rPr>
        <w:t>Text mining</w:t>
      </w:r>
      <w:r w:rsidRPr="007A232B">
        <w:rPr>
          <w:rFonts w:ascii="Times New Roman" w:hAnsi="Times New Roman" w:cs="Times New Roman"/>
          <w:iCs/>
          <w:lang w:val="id-ID"/>
        </w:rPr>
        <w:t xml:space="preserve">, terlebih dahulu dilakukan proses pengubahan bentuk menjadi data yang terstruktur sesuai kebutuhan. Biasanya akan dilakukan perubahan menjadi nilai-nilai numerik. Setelah data terstruktur dan berupa nilai </w:t>
      </w:r>
      <w:r w:rsidRPr="007A232B">
        <w:rPr>
          <w:rFonts w:ascii="Times New Roman" w:hAnsi="Times New Roman" w:cs="Times New Roman"/>
          <w:i/>
          <w:iCs/>
          <w:lang w:val="id-ID"/>
        </w:rPr>
        <w:t>numerik</w:t>
      </w:r>
      <w:r w:rsidRPr="007A232B">
        <w:rPr>
          <w:rFonts w:ascii="Times New Roman" w:hAnsi="Times New Roman" w:cs="Times New Roman"/>
          <w:iCs/>
          <w:lang w:val="id-ID"/>
        </w:rPr>
        <w:t xml:space="preserve"> maka data dapat dijadikan sebagai sumber data yang dapat dioleh lebih lanjut. Dalam </w:t>
      </w:r>
      <w:r w:rsidRPr="007A232B">
        <w:rPr>
          <w:rFonts w:ascii="Times New Roman" w:hAnsi="Times New Roman" w:cs="Times New Roman"/>
          <w:i/>
          <w:iCs/>
          <w:lang w:val="id-ID"/>
        </w:rPr>
        <w:t>Text mining</w:t>
      </w:r>
      <w:r w:rsidRPr="007A232B">
        <w:rPr>
          <w:rFonts w:ascii="Times New Roman" w:hAnsi="Times New Roman" w:cs="Times New Roman"/>
          <w:iCs/>
          <w:lang w:val="id-ID"/>
        </w:rPr>
        <w:t xml:space="preserve"> ini dibagi dalam 3 proses utama, yaitu </w:t>
      </w:r>
      <w:r w:rsidRPr="007A232B">
        <w:rPr>
          <w:rFonts w:ascii="Times New Roman" w:hAnsi="Times New Roman" w:cs="Times New Roman"/>
          <w:i/>
          <w:iCs/>
          <w:lang w:val="id-ID"/>
        </w:rPr>
        <w:t>Text Preprocessing</w:t>
      </w:r>
      <w:r w:rsidRPr="007A232B">
        <w:rPr>
          <w:rFonts w:ascii="Times New Roman" w:hAnsi="Times New Roman" w:cs="Times New Roman"/>
          <w:iCs/>
          <w:lang w:val="id-ID"/>
        </w:rPr>
        <w:t xml:space="preserve">, </w:t>
      </w:r>
      <w:r w:rsidRPr="007A232B">
        <w:rPr>
          <w:rFonts w:ascii="Times New Roman" w:hAnsi="Times New Roman" w:cs="Times New Roman"/>
          <w:i/>
          <w:iCs/>
          <w:lang w:val="id-ID"/>
        </w:rPr>
        <w:t>Text</w:t>
      </w:r>
      <w:r w:rsidRPr="007A232B">
        <w:rPr>
          <w:rFonts w:ascii="Times New Roman" w:hAnsi="Times New Roman" w:cs="Times New Roman"/>
          <w:iCs/>
          <w:lang w:val="id-ID"/>
        </w:rPr>
        <w:t xml:space="preserve"> </w:t>
      </w:r>
      <w:r w:rsidRPr="007A232B">
        <w:rPr>
          <w:rFonts w:ascii="Times New Roman" w:hAnsi="Times New Roman" w:cs="Times New Roman"/>
          <w:i/>
          <w:iCs/>
          <w:lang w:val="id-ID"/>
        </w:rPr>
        <w:t>Transformation</w:t>
      </w:r>
      <w:r w:rsidRPr="007A232B">
        <w:rPr>
          <w:rFonts w:ascii="Times New Roman" w:hAnsi="Times New Roman" w:cs="Times New Roman"/>
          <w:iCs/>
          <w:lang w:val="id-ID"/>
        </w:rPr>
        <w:t xml:space="preserve">, </w:t>
      </w:r>
      <w:r w:rsidRPr="007A232B">
        <w:rPr>
          <w:rFonts w:ascii="Times New Roman" w:hAnsi="Times New Roman" w:cs="Times New Roman"/>
          <w:i/>
          <w:iCs/>
          <w:lang w:val="id-ID"/>
        </w:rPr>
        <w:t>Pattern</w:t>
      </w:r>
      <w:r w:rsidRPr="007A232B">
        <w:rPr>
          <w:rFonts w:ascii="Times New Roman" w:hAnsi="Times New Roman" w:cs="Times New Roman"/>
          <w:iCs/>
          <w:lang w:val="id-ID"/>
        </w:rPr>
        <w:t xml:space="preserve"> </w:t>
      </w:r>
      <w:r w:rsidRPr="007A232B">
        <w:rPr>
          <w:rFonts w:ascii="Times New Roman" w:hAnsi="Times New Roman" w:cs="Times New Roman"/>
          <w:i/>
          <w:iCs/>
          <w:lang w:val="id-ID"/>
        </w:rPr>
        <w:t>Discovery</w:t>
      </w:r>
      <w:r w:rsidRPr="007A232B">
        <w:rPr>
          <w:rFonts w:ascii="Times New Roman" w:hAnsi="Times New Roman" w:cs="Times New Roman"/>
          <w:iCs/>
          <w:lang w:val="id-ID"/>
        </w:rPr>
        <w:t xml:space="preserve">. </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Perhitungan similaritas antardua dokumen diambil dari pemilihan nilai </w:t>
      </w:r>
      <w:r w:rsidRPr="007A232B">
        <w:rPr>
          <w:rFonts w:ascii="Times New Roman" w:hAnsi="Times New Roman" w:cs="Times New Roman"/>
          <w:i/>
          <w:iCs/>
          <w:lang w:val="id-ID"/>
        </w:rPr>
        <w:t>fingerprint hash terunik</w:t>
      </w:r>
      <w:r w:rsidRPr="007A232B">
        <w:rPr>
          <w:rFonts w:ascii="Times New Roman" w:hAnsi="Times New Roman" w:cs="Times New Roman"/>
          <w:iCs/>
          <w:lang w:val="id-ID"/>
        </w:rPr>
        <w:t>, seperti,</w:t>
      </w:r>
      <w:r w:rsidR="00A21282">
        <w:rPr>
          <w:rFonts w:ascii="Times New Roman" w:hAnsi="Times New Roman" w:cs="Times New Roman"/>
          <w:iCs/>
          <w:lang w:val="id-ID"/>
        </w:rPr>
        <w:t xml:space="preserve">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{"citationItems":[{"id":"ITEM-1","itemData":{"DOI":"10.1016/j.ijpharm.2011.02.019","ISBN":"9780138132637","ISSN":"18733476","PMID":"21335075","abstract":"KEY BENEFIT: For over 30 years, this text has provided students with the information they need to understand and apply multivariate data analysis. Hair, et. al provides an applications-oriented introduction to multivariate analysis for the non-statistician. By reducing heavy statistical research into fundamental concepts, the text explains to students how to understand and make use of the results of specific statistical techniques. In this seventh revision, the organization of the chapters has been greatly simplified. New chapters have been added on structural equations modeling, and all sections have been updated to reflect advances in technology, capability, and mathematical techniques. Preparing For a MV Analysis; Dependence Techniques; Interdependence Techniques; Moving Beyond the Basic Techniques MARKET: Statistics and statistical research can provide managers with invaluable data. This textbook teaches them the different kinds of analysis that can be done and how to apply the techniques in the workplace.","author":[{"dropping-particle":"","family":"Hair","given":"Joseph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E","non-dropping-particle":"","parse-names":false,"suffix":""}],"container-title":"Vectors","id":"ITEM-1","issued":{"date-parts":[["2010"]]},"page":"816","title":"Multivariate Data Analysis","type":"article"},"uris":["http://www.mendeley.com/documents/?uuid=b8d1f050-bc81-4425-9335-1788338dde5a"]}],"mendeley":{"formattedCitation":"(Hair et al., 2010)","plainTextFormattedCitation":"(Hair et al., 2010)"},"properties":{"noteIndex":0},"schema":"https://github.com/citation-style-language/schema/raw/master/csl-citation.json"}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(Hair et al., 2010)</w:t>
      </w:r>
      <w:r w:rsidR="00A21282">
        <w:rPr>
          <w:rFonts w:ascii="Times New Roman" w:hAnsi="Times New Roman" w:cs="Times New Roman"/>
          <w:iCs/>
          <w:lang w:val="id-ID"/>
        </w:rPr>
        <w:fldChar w:fldCharType="end"/>
      </w:r>
      <w:r w:rsidRPr="007A232B">
        <w:rPr>
          <w:rFonts w:ascii="Times New Roman" w:hAnsi="Times New Roman" w:cs="Times New Roman"/>
          <w:iCs/>
          <w:lang w:val="id-ID"/>
        </w:rPr>
        <w:t>:</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dimana:</w:t>
      </w:r>
    </w:p>
    <w:p w:rsidR="007A232B" w:rsidRPr="007A232B" w:rsidRDefault="007A232B" w:rsidP="007A232B">
      <w:pPr>
        <w:spacing w:after="0" w:line="240" w:lineRule="auto"/>
        <w:contextualSpacing/>
        <w:jc w:val="both"/>
        <w:rPr>
          <w:rFonts w:ascii="Times New Roman" w:hAnsi="Times New Roman" w:cs="Times New Roman"/>
          <w:iCs/>
          <w:lang w:val="id-ID"/>
        </w:rPr>
      </w:pPr>
      <m:oMathPara>
        <m:oMath>
          <m:r>
            <w:rPr>
              <w:rFonts w:ascii="Cambria Math" w:hAnsi="Cambria Math" w:cs="Times New Roman"/>
              <w:i/>
              <w:iCs/>
              <w:lang w:val="id-ID"/>
            </w:rPr>
            <w:drawing>
              <wp:inline distT="0" distB="0" distL="0" distR="0" wp14:anchorId="7C2A7707" wp14:editId="04254B0C">
                <wp:extent cx="14763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3176" t="45519" r="18694" b="31237"/>
                        <a:stretch/>
                      </pic:blipFill>
                      <pic:spPr bwMode="auto">
                        <a:xfrm>
                          <a:off x="0" y="0"/>
                          <a:ext cx="1477447" cy="686298"/>
                        </a:xfrm>
                        <a:prstGeom prst="rect">
                          <a:avLst/>
                        </a:prstGeom>
                        <a:ln>
                          <a:noFill/>
                        </a:ln>
                        <a:extLst>
                          <a:ext uri="{53640926-AAD7-44D8-BBD7-CCE9431645EC}">
                            <a14:shadowObscured xmlns:a14="http://schemas.microsoft.com/office/drawing/2010/main"/>
                          </a:ext>
                        </a:extLst>
                      </pic:spPr>
                    </pic:pic>
                  </a:graphicData>
                </a:graphic>
              </wp:inline>
            </w:drawing>
          </m:r>
        </m:oMath>
      </m:oMathPara>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S : Similaritas</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Nt : Total </w:t>
      </w:r>
      <w:r w:rsidRPr="007A232B">
        <w:rPr>
          <w:rFonts w:ascii="Times New Roman" w:hAnsi="Times New Roman" w:cs="Times New Roman"/>
          <w:i/>
          <w:iCs/>
          <w:lang w:val="id-ID"/>
        </w:rPr>
        <w:t>hash</w:t>
      </w:r>
      <w:r w:rsidRPr="007A232B">
        <w:rPr>
          <w:rFonts w:ascii="Times New Roman" w:hAnsi="Times New Roman" w:cs="Times New Roman"/>
          <w:iCs/>
          <w:lang w:val="id-ID"/>
        </w:rPr>
        <w:t xml:space="preserve"> yang sama</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Nx : Total </w:t>
      </w:r>
      <w:r w:rsidRPr="007A232B">
        <w:rPr>
          <w:rFonts w:ascii="Times New Roman" w:hAnsi="Times New Roman" w:cs="Times New Roman"/>
          <w:i/>
          <w:iCs/>
          <w:lang w:val="id-ID"/>
        </w:rPr>
        <w:t>substring</w:t>
      </w:r>
      <w:r w:rsidRPr="007A232B">
        <w:rPr>
          <w:rFonts w:ascii="Times New Roman" w:hAnsi="Times New Roman" w:cs="Times New Roman"/>
          <w:iCs/>
          <w:lang w:val="id-ID"/>
        </w:rPr>
        <w:t xml:space="preserve"> pembanding</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 xml:space="preserve">Ny : Total </w:t>
      </w:r>
      <w:r w:rsidRPr="007A232B">
        <w:rPr>
          <w:rFonts w:ascii="Times New Roman" w:hAnsi="Times New Roman" w:cs="Times New Roman"/>
          <w:i/>
          <w:iCs/>
          <w:lang w:val="id-ID"/>
        </w:rPr>
        <w:t>substring</w:t>
      </w:r>
      <w:r w:rsidRPr="007A232B">
        <w:rPr>
          <w:rFonts w:ascii="Times New Roman" w:hAnsi="Times New Roman" w:cs="Times New Roman"/>
          <w:iCs/>
          <w:lang w:val="id-ID"/>
        </w:rPr>
        <w:t xml:space="preserve"> uji</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Penilaian persentase similaritas antardua dokumen yang dibandingkan menurut adalah sebagai berikut:</w:t>
      </w:r>
    </w:p>
    <w:p w:rsidR="007A232B" w:rsidRPr="007A232B" w:rsidRDefault="007A232B" w:rsidP="007A232B">
      <w:pPr>
        <w:numPr>
          <w:ilvl w:val="0"/>
          <w:numId w:val="3"/>
        </w:numPr>
        <w:spacing w:after="0" w:line="240" w:lineRule="auto"/>
        <w:ind w:left="426" w:hanging="426"/>
        <w:contextualSpacing/>
        <w:jc w:val="both"/>
        <w:rPr>
          <w:rFonts w:ascii="Times New Roman" w:hAnsi="Times New Roman" w:cs="Times New Roman"/>
          <w:iCs/>
          <w:lang w:val="id-ID"/>
        </w:rPr>
      </w:pPr>
      <w:r w:rsidRPr="007A232B">
        <w:rPr>
          <w:rFonts w:ascii="Times New Roman" w:hAnsi="Times New Roman" w:cs="Times New Roman"/>
          <w:iCs/>
          <w:lang w:val="id-ID"/>
        </w:rPr>
        <w:t>Kategori Nihil (0%)</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Kedua dokumen tidak terindikasi plagiat karena benar-benar berbeda baik dari segi isi dan kalimat secara keseluruhan.</w:t>
      </w:r>
    </w:p>
    <w:p w:rsidR="007A232B" w:rsidRPr="007A232B" w:rsidRDefault="007A232B" w:rsidP="007A232B">
      <w:pPr>
        <w:numPr>
          <w:ilvl w:val="0"/>
          <w:numId w:val="3"/>
        </w:numPr>
        <w:spacing w:after="0" w:line="240" w:lineRule="auto"/>
        <w:ind w:left="426" w:hanging="426"/>
        <w:contextualSpacing/>
        <w:jc w:val="both"/>
        <w:rPr>
          <w:rFonts w:ascii="Times New Roman" w:hAnsi="Times New Roman" w:cs="Times New Roman"/>
          <w:iCs/>
          <w:lang w:val="id-ID"/>
        </w:rPr>
      </w:pPr>
      <w:r w:rsidRPr="007A232B">
        <w:rPr>
          <w:rFonts w:ascii="Times New Roman" w:hAnsi="Times New Roman" w:cs="Times New Roman"/>
          <w:iCs/>
          <w:lang w:val="id-ID"/>
        </w:rPr>
        <w:t>Kategori Sedikit Kesamaan (&lt;15%)</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Kedua dokumen hanya mempunyai sedikit kesamaan.</w:t>
      </w:r>
    </w:p>
    <w:p w:rsidR="007A232B" w:rsidRPr="007A232B" w:rsidRDefault="007A232B" w:rsidP="007A232B">
      <w:pPr>
        <w:numPr>
          <w:ilvl w:val="0"/>
          <w:numId w:val="3"/>
        </w:numPr>
        <w:spacing w:after="0" w:line="240" w:lineRule="auto"/>
        <w:ind w:left="426" w:hanging="426"/>
        <w:contextualSpacing/>
        <w:jc w:val="both"/>
        <w:rPr>
          <w:rFonts w:ascii="Times New Roman" w:hAnsi="Times New Roman" w:cs="Times New Roman"/>
          <w:iCs/>
          <w:lang w:val="id-ID"/>
        </w:rPr>
      </w:pPr>
      <w:r w:rsidRPr="007A232B">
        <w:rPr>
          <w:rFonts w:ascii="Times New Roman" w:hAnsi="Times New Roman" w:cs="Times New Roman"/>
          <w:iCs/>
          <w:lang w:val="id-ID"/>
        </w:rPr>
        <w:t>Kategori Plagiat Sedang (15-50%)</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Kedua dokumen terindikasi plagiat tingkat sedang.</w:t>
      </w:r>
    </w:p>
    <w:p w:rsidR="007A232B" w:rsidRPr="007A232B" w:rsidRDefault="007A232B" w:rsidP="007A232B">
      <w:pPr>
        <w:numPr>
          <w:ilvl w:val="0"/>
          <w:numId w:val="3"/>
        </w:numPr>
        <w:spacing w:after="0" w:line="240" w:lineRule="auto"/>
        <w:ind w:left="426" w:hanging="426"/>
        <w:contextualSpacing/>
        <w:jc w:val="both"/>
        <w:rPr>
          <w:rFonts w:ascii="Times New Roman" w:hAnsi="Times New Roman" w:cs="Times New Roman"/>
          <w:iCs/>
          <w:lang w:val="id-ID"/>
        </w:rPr>
      </w:pPr>
      <w:r w:rsidRPr="007A232B">
        <w:rPr>
          <w:rFonts w:ascii="Times New Roman" w:hAnsi="Times New Roman" w:cs="Times New Roman"/>
          <w:iCs/>
          <w:lang w:val="id-ID"/>
        </w:rPr>
        <w:t>Kategori Mendekati Plagiarisme (&gt;50%)</w:t>
      </w:r>
    </w:p>
    <w:p w:rsidR="007A232B" w:rsidRP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Hasil uji menunjukkan lebih dari 50%, dapat dikatakan bahwa dokumen yang diuji mendekati tingkat plagiarisme.</w:t>
      </w:r>
    </w:p>
    <w:p w:rsidR="007A232B" w:rsidRPr="007A232B" w:rsidRDefault="007A232B" w:rsidP="007A232B">
      <w:pPr>
        <w:numPr>
          <w:ilvl w:val="0"/>
          <w:numId w:val="3"/>
        </w:numPr>
        <w:spacing w:after="0" w:line="240" w:lineRule="auto"/>
        <w:ind w:left="426" w:hanging="426"/>
        <w:contextualSpacing/>
        <w:jc w:val="both"/>
        <w:rPr>
          <w:rFonts w:ascii="Times New Roman" w:hAnsi="Times New Roman" w:cs="Times New Roman"/>
          <w:iCs/>
          <w:lang w:val="id-ID"/>
        </w:rPr>
      </w:pPr>
      <w:r w:rsidRPr="007A232B">
        <w:rPr>
          <w:rFonts w:ascii="Times New Roman" w:hAnsi="Times New Roman" w:cs="Times New Roman"/>
          <w:iCs/>
          <w:lang w:val="id-ID"/>
        </w:rPr>
        <w:t>Kategori Plagiarisme (100%)</w:t>
      </w:r>
    </w:p>
    <w:p w:rsidR="007A232B" w:rsidRDefault="007A232B" w:rsidP="007A232B">
      <w:pPr>
        <w:spacing w:after="0" w:line="240" w:lineRule="auto"/>
        <w:contextualSpacing/>
        <w:jc w:val="both"/>
        <w:rPr>
          <w:rFonts w:ascii="Times New Roman" w:hAnsi="Times New Roman" w:cs="Times New Roman"/>
          <w:iCs/>
          <w:lang w:val="id-ID"/>
        </w:rPr>
      </w:pPr>
      <w:r w:rsidRPr="007A232B">
        <w:rPr>
          <w:rFonts w:ascii="Times New Roman" w:hAnsi="Times New Roman" w:cs="Times New Roman"/>
          <w:iCs/>
          <w:lang w:val="id-ID"/>
        </w:rPr>
        <w:t>Dokumen uji dapat dipastikan murni plagiat karena dari awal dan sampai akhir isi dokumen adalah sama.</w:t>
      </w:r>
    </w:p>
    <w:p w:rsid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7A232B">
      <w:pPr>
        <w:pStyle w:val="ListParagraph"/>
        <w:numPr>
          <w:ilvl w:val="1"/>
          <w:numId w:val="4"/>
        </w:numPr>
        <w:spacing w:after="0" w:line="240" w:lineRule="auto"/>
        <w:jc w:val="both"/>
        <w:rPr>
          <w:rFonts w:ascii="Times New Roman" w:hAnsi="Times New Roman" w:cs="Times New Roman"/>
          <w:b/>
          <w:iCs/>
          <w:lang w:val="id-ID"/>
        </w:rPr>
      </w:pPr>
      <w:r w:rsidRPr="007A232B">
        <w:rPr>
          <w:rFonts w:ascii="Times New Roman" w:hAnsi="Times New Roman" w:cs="Times New Roman"/>
          <w:b/>
          <w:iCs/>
          <w:lang w:val="id-ID"/>
        </w:rPr>
        <w:t>Sequence Diagram</w:t>
      </w:r>
    </w:p>
    <w:p w:rsidR="007A232B" w:rsidRPr="00A21282" w:rsidRDefault="007A232B" w:rsidP="007A232B">
      <w:pPr>
        <w:spacing w:after="0" w:line="240" w:lineRule="auto"/>
        <w:ind w:firstLine="360"/>
        <w:contextualSpacing/>
        <w:jc w:val="both"/>
        <w:rPr>
          <w:rFonts w:ascii="Times New Roman" w:hAnsi="Times New Roman" w:cs="Times New Roman"/>
          <w:iCs/>
          <w:lang w:val="id-ID"/>
        </w:rPr>
      </w:pPr>
      <w:r w:rsidRPr="007A232B">
        <w:rPr>
          <w:rFonts w:ascii="Times New Roman" w:hAnsi="Times New Roman" w:cs="Times New Roman"/>
          <w:iCs/>
        </w:rPr>
        <w:t xml:space="preserve">Sequence diagram menggambarkan kelakuan objek pada </w:t>
      </w:r>
      <w:r w:rsidRPr="007A232B">
        <w:rPr>
          <w:rFonts w:ascii="Times New Roman" w:hAnsi="Times New Roman" w:cs="Times New Roman"/>
          <w:i/>
          <w:iCs/>
        </w:rPr>
        <w:t>use case</w:t>
      </w:r>
      <w:r w:rsidRPr="007A232B">
        <w:rPr>
          <w:rFonts w:ascii="Times New Roman" w:hAnsi="Times New Roman" w:cs="Times New Roman"/>
          <w:iCs/>
        </w:rPr>
        <w:t xml:space="preserve"> dengan mendeskripsikan waktu hidup objek dan </w:t>
      </w:r>
      <w:r w:rsidRPr="007A232B">
        <w:rPr>
          <w:rFonts w:ascii="Times New Roman" w:hAnsi="Times New Roman" w:cs="Times New Roman"/>
          <w:i/>
          <w:iCs/>
        </w:rPr>
        <w:t>message</w:t>
      </w:r>
      <w:r w:rsidRPr="007A232B">
        <w:rPr>
          <w:rFonts w:ascii="Times New Roman" w:hAnsi="Times New Roman" w:cs="Times New Roman"/>
          <w:iCs/>
        </w:rPr>
        <w:t xml:space="preserve"> yang dikirimkan dan diterima antar objek. Oleh karena itu untuk menggambarkan diagram sekuen maka harus diketahui objek-objek yang terlibat dalam sebuah </w:t>
      </w:r>
      <w:r w:rsidRPr="007A232B">
        <w:rPr>
          <w:rFonts w:ascii="Times New Roman" w:hAnsi="Times New Roman" w:cs="Times New Roman"/>
          <w:i/>
          <w:iCs/>
        </w:rPr>
        <w:t>use case</w:t>
      </w:r>
      <w:r w:rsidRPr="007A232B">
        <w:rPr>
          <w:rFonts w:ascii="Times New Roman" w:hAnsi="Times New Roman" w:cs="Times New Roman"/>
          <w:iCs/>
        </w:rPr>
        <w:t xml:space="preserve"> beserta metode-metode yang dimiliki kelas yang d</w:t>
      </w:r>
      <w:r w:rsidR="00A21282">
        <w:rPr>
          <w:rFonts w:ascii="Times New Roman" w:hAnsi="Times New Roman" w:cs="Times New Roman"/>
          <w:iCs/>
        </w:rPr>
        <w:t>iinstansiasi menjadi objek itu</w:t>
      </w:r>
      <w:r w:rsidR="00A21282">
        <w:rPr>
          <w:rFonts w:ascii="Times New Roman" w:hAnsi="Times New Roman" w:cs="Times New Roman"/>
          <w:iCs/>
          <w:lang w:val="id-ID"/>
        </w:rPr>
        <w:t xml:space="preserve"> </w:t>
      </w:r>
      <w:r w:rsidR="00A21282">
        <w:rPr>
          <w:rFonts w:ascii="Times New Roman" w:hAnsi="Times New Roman" w:cs="Times New Roman"/>
          <w:iCs/>
          <w:lang w:val="id-ID"/>
        </w:rPr>
        <w:fldChar w:fldCharType="begin" w:fldLock="1"/>
      </w:r>
      <w:r w:rsidR="00A21282">
        <w:rPr>
          <w:rFonts w:ascii="Times New Roman" w:hAnsi="Times New Roman" w:cs="Times New Roman"/>
          <w:iCs/>
          <w:lang w:val="id-ID"/>
        </w:rPr>
        <w:instrText>ADDIN CSL_CITATION {"citationItems":[{"id":"ITEM-1","itemData":{"author":[{"dropping-particle":"","family":"Omax","given":"Matrix","non-dropping-particle":"","parse-names":false,"suffix":""},{"dropping-particle":"","family":"Pt","given":"D I","non-dropping-particle":"","parse-names":false,"suffix":""},{"dropping-particle":"","family":"Dua","given":"Mitratani","non-dropping-particle":"","parse-names":false,"suffix":""},{"dropping-particle":"","family":"Jember","given":"Tujuh","non-dropping-particle":"","parse-names":false,"suffix":""}],"id":"ITEM-1","issue":"01","issued":{"date-parts":[["2020"]]},"title":"Analisis Post-Harvest Loss Pada Okra Dengan Metode ... Jurnal Agroteknologi Vol. 14 No. 01 (2020)","type":"article-journal","volume":"14"},"uris":["http://www.mendeley.com/documents/?uuid=6d5b11ac-a840-4331-aaa7-7d1018aa4f7c"]}],"mendeley":{"formattedCitation":"(Omax et al., 2020)","plainTextFormattedCitation":"(Omax et al., 2020)","previouslyFormattedCitation":"(Omax et al., 2020)"},"properties":{"noteIndex":0},"schema":"https://github.com/citation-style-language/schema/raw/master/csl-citation.json"}</w:instrText>
      </w:r>
      <w:r w:rsidR="00A21282">
        <w:rPr>
          <w:rFonts w:ascii="Times New Roman" w:hAnsi="Times New Roman" w:cs="Times New Roman"/>
          <w:iCs/>
          <w:lang w:val="id-ID"/>
        </w:rPr>
        <w:fldChar w:fldCharType="separate"/>
      </w:r>
      <w:r w:rsidR="00A21282" w:rsidRPr="00A21282">
        <w:rPr>
          <w:rFonts w:ascii="Times New Roman" w:hAnsi="Times New Roman" w:cs="Times New Roman"/>
          <w:iCs/>
          <w:noProof/>
          <w:lang w:val="id-ID"/>
        </w:rPr>
        <w:t>(Omax et al., 2020)</w:t>
      </w:r>
      <w:r w:rsidR="00A21282">
        <w:rPr>
          <w:rFonts w:ascii="Times New Roman" w:hAnsi="Times New Roman" w:cs="Times New Roman"/>
          <w:iCs/>
          <w:lang w:val="id-ID"/>
        </w:rPr>
        <w:fldChar w:fldCharType="end"/>
      </w:r>
    </w:p>
    <w:p w:rsidR="007A232B" w:rsidRDefault="007A232B" w:rsidP="007A232B">
      <w:pPr>
        <w:spacing w:after="0" w:line="240" w:lineRule="auto"/>
        <w:ind w:firstLine="360"/>
        <w:contextualSpacing/>
        <w:jc w:val="both"/>
        <w:rPr>
          <w:rFonts w:ascii="Times New Roman" w:hAnsi="Times New Roman" w:cs="Times New Roman"/>
          <w:iCs/>
          <w:lang w:val="id-ID"/>
        </w:rPr>
      </w:pPr>
    </w:p>
    <w:p w:rsidR="007A232B" w:rsidRDefault="007A232B" w:rsidP="007A232B">
      <w:pPr>
        <w:spacing w:after="0" w:line="240" w:lineRule="auto"/>
        <w:ind w:firstLine="360"/>
        <w:contextualSpacing/>
        <w:jc w:val="both"/>
        <w:rPr>
          <w:rFonts w:ascii="Times New Roman" w:hAnsi="Times New Roman" w:cs="Times New Roman"/>
          <w:iCs/>
          <w:lang w:val="id-ID"/>
        </w:rPr>
      </w:pPr>
    </w:p>
    <w:p w:rsidR="007A232B" w:rsidRDefault="007A232B" w:rsidP="007A232B">
      <w:pPr>
        <w:spacing w:after="0" w:line="240" w:lineRule="auto"/>
        <w:ind w:firstLine="360"/>
        <w:contextualSpacing/>
        <w:jc w:val="both"/>
        <w:rPr>
          <w:rFonts w:ascii="Times New Roman" w:hAnsi="Times New Roman" w:cs="Times New Roman"/>
          <w:iCs/>
          <w:lang w:val="id-ID"/>
        </w:rPr>
      </w:pPr>
    </w:p>
    <w:p w:rsidR="007A232B" w:rsidRDefault="007A232B" w:rsidP="007A232B">
      <w:pPr>
        <w:spacing w:after="0" w:line="240" w:lineRule="auto"/>
        <w:ind w:firstLine="360"/>
        <w:contextualSpacing/>
        <w:jc w:val="both"/>
        <w:rPr>
          <w:rFonts w:ascii="Times New Roman" w:hAnsi="Times New Roman" w:cs="Times New Roman"/>
          <w:iCs/>
          <w:lang w:val="id-ID"/>
        </w:rPr>
      </w:pPr>
    </w:p>
    <w:p w:rsidR="007A232B" w:rsidRDefault="007A232B" w:rsidP="007A232B">
      <w:pPr>
        <w:spacing w:after="0" w:line="240" w:lineRule="auto"/>
        <w:ind w:firstLine="360"/>
        <w:contextualSpacing/>
        <w:jc w:val="both"/>
        <w:rPr>
          <w:rFonts w:ascii="Times New Roman" w:hAnsi="Times New Roman" w:cs="Times New Roman"/>
          <w:iCs/>
          <w:lang w:val="id-ID"/>
        </w:rPr>
      </w:pPr>
    </w:p>
    <w:p w:rsidR="00A21282" w:rsidRDefault="00A21282" w:rsidP="007A232B">
      <w:pPr>
        <w:spacing w:after="0" w:line="240" w:lineRule="auto"/>
        <w:ind w:firstLine="360"/>
        <w:contextualSpacing/>
        <w:jc w:val="both"/>
        <w:rPr>
          <w:rFonts w:ascii="Times New Roman" w:hAnsi="Times New Roman" w:cs="Times New Roman"/>
          <w:iCs/>
          <w:lang w:val="id-ID"/>
        </w:rPr>
      </w:pPr>
    </w:p>
    <w:p w:rsidR="007A232B" w:rsidRPr="007A232B" w:rsidRDefault="007A232B" w:rsidP="007A232B">
      <w:pPr>
        <w:spacing w:after="0" w:line="240" w:lineRule="auto"/>
        <w:ind w:firstLine="360"/>
        <w:contextualSpacing/>
        <w:jc w:val="both"/>
        <w:rPr>
          <w:rFonts w:ascii="Times New Roman" w:hAnsi="Times New Roman" w:cs="Times New Roman"/>
          <w:iCs/>
          <w:lang w:val="id-ID"/>
        </w:rPr>
      </w:pPr>
    </w:p>
    <w:p w:rsidR="007A232B" w:rsidRPr="007A232B" w:rsidRDefault="007A232B" w:rsidP="007A232B">
      <w:pPr>
        <w:spacing w:after="0" w:line="240" w:lineRule="auto"/>
        <w:contextualSpacing/>
        <w:jc w:val="both"/>
        <w:rPr>
          <w:rFonts w:ascii="Times New Roman" w:hAnsi="Times New Roman" w:cs="Times New Roman"/>
          <w:iCs/>
        </w:rPr>
      </w:pPr>
      <w:r w:rsidRPr="007A232B">
        <w:rPr>
          <w:rFonts w:ascii="Times New Roman" w:hAnsi="Times New Roman" w:cs="Times New Roman"/>
          <w:iCs/>
          <w:lang w:val="id-ID"/>
        </w:rPr>
        <mc:AlternateContent>
          <mc:Choice Requires="wpg">
            <w:drawing>
              <wp:anchor distT="0" distB="0" distL="114300" distR="114300" simplePos="0" relativeHeight="251659264" behindDoc="0" locked="0" layoutInCell="1" allowOverlap="1" wp14:anchorId="5AAF54A9" wp14:editId="134FC53E">
                <wp:simplePos x="0" y="0"/>
                <wp:positionH relativeFrom="column">
                  <wp:posOffset>379095</wp:posOffset>
                </wp:positionH>
                <wp:positionV relativeFrom="paragraph">
                  <wp:posOffset>109855</wp:posOffset>
                </wp:positionV>
                <wp:extent cx="4278630" cy="3352800"/>
                <wp:effectExtent l="0" t="0" r="26670" b="19050"/>
                <wp:wrapNone/>
                <wp:docPr id="22"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8630" cy="3352800"/>
                          <a:chOff x="5875" y="5325"/>
                          <a:chExt cx="6738" cy="5863"/>
                        </a:xfrm>
                      </wpg:grpSpPr>
                      <wpg:grpSp>
                        <wpg:cNvPr id="23" name="Group 198"/>
                        <wpg:cNvGrpSpPr>
                          <a:grpSpLocks/>
                        </wpg:cNvGrpSpPr>
                        <wpg:grpSpPr bwMode="auto">
                          <a:xfrm rot="16202992" flipH="1">
                            <a:off x="7304" y="5994"/>
                            <a:ext cx="148" cy="1250"/>
                            <a:chOff x="10956" y="4949"/>
                            <a:chExt cx="189" cy="1491"/>
                          </a:xfrm>
                        </wpg:grpSpPr>
                        <wps:wsp>
                          <wps:cNvPr id="24" name="AutoShape 199"/>
                          <wps:cNvCnPr>
                            <a:cxnSpLocks noChangeShapeType="1"/>
                          </wps:cNvCnPr>
                          <wps:spPr bwMode="auto">
                            <a:xfrm>
                              <a:off x="10956" y="6188"/>
                              <a:ext cx="92"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00"/>
                          <wps:cNvCnPr>
                            <a:cxnSpLocks noChangeShapeType="1"/>
                          </wps:cNvCnPr>
                          <wps:spPr bwMode="auto">
                            <a:xfrm flipH="1">
                              <a:off x="11051" y="6188"/>
                              <a:ext cx="94"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01"/>
                          <wps:cNvCnPr>
                            <a:cxnSpLocks noChangeShapeType="1"/>
                          </wps:cNvCnPr>
                          <wps:spPr bwMode="auto">
                            <a:xfrm flipV="1">
                              <a:off x="11050" y="4949"/>
                              <a:ext cx="0" cy="14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Rectangle 202"/>
                        <wps:cNvSpPr>
                          <a:spLocks noChangeArrowheads="1"/>
                        </wps:cNvSpPr>
                        <wps:spPr bwMode="auto">
                          <a:xfrm>
                            <a:off x="7272" y="5325"/>
                            <a:ext cx="1614" cy="936"/>
                          </a:xfrm>
                          <a:prstGeom prst="rect">
                            <a:avLst/>
                          </a:prstGeom>
                          <a:solidFill>
                            <a:srgbClr val="FFFFFF"/>
                          </a:solidFill>
                          <a:ln w="9525">
                            <a:solidFill>
                              <a:srgbClr val="000000"/>
                            </a:solidFill>
                            <a:miter lim="800000"/>
                            <a:headEnd/>
                            <a:tailEnd/>
                          </a:ln>
                        </wps:spPr>
                        <wps:txbx>
                          <w:txbxContent>
                            <w:p w:rsidR="007A232B" w:rsidRDefault="007A232B" w:rsidP="007A232B">
                              <w:pPr>
                                <w:jc w:val="center"/>
                                <w:rPr>
                                  <w:u w:val="single"/>
                                </w:rPr>
                              </w:pPr>
                              <w:r>
                                <w:br/>
                              </w:r>
                              <w:r>
                                <w:rPr>
                                  <w:u w:val="single"/>
                                </w:rPr>
                                <w:t>Object A</w:t>
                              </w:r>
                            </w:p>
                          </w:txbxContent>
                        </wps:txbx>
                        <wps:bodyPr rot="0" vert="horz" wrap="square" lIns="91440" tIns="45720" rIns="91440" bIns="45720" anchor="t" anchorCtr="0" upright="1">
                          <a:noAutofit/>
                        </wps:bodyPr>
                      </wps:wsp>
                      <wps:wsp>
                        <wps:cNvPr id="28" name="Rectangle 203"/>
                        <wps:cNvSpPr>
                          <a:spLocks noChangeArrowheads="1"/>
                        </wps:cNvSpPr>
                        <wps:spPr bwMode="auto">
                          <a:xfrm>
                            <a:off x="7861" y="6996"/>
                            <a:ext cx="278" cy="3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04"/>
                        <wps:cNvCnPr>
                          <a:cxnSpLocks noChangeShapeType="1"/>
                        </wps:cNvCnPr>
                        <wps:spPr bwMode="auto">
                          <a:xfrm>
                            <a:off x="8003" y="6261"/>
                            <a:ext cx="0" cy="7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Rectangle 205"/>
                        <wps:cNvSpPr>
                          <a:spLocks noChangeArrowheads="1"/>
                        </wps:cNvSpPr>
                        <wps:spPr bwMode="auto">
                          <a:xfrm>
                            <a:off x="5875" y="8098"/>
                            <a:ext cx="1517" cy="702"/>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i/>
                                  <w:sz w:val="20"/>
                                  <w:szCs w:val="20"/>
                                </w:rPr>
                              </w:pPr>
                              <w:r>
                                <w:rPr>
                                  <w:i/>
                                  <w:sz w:val="20"/>
                                  <w:szCs w:val="20"/>
                                </w:rPr>
                                <w:t xml:space="preserve">Object </w:t>
                              </w:r>
                              <w:r>
                                <w:rPr>
                                  <w:i/>
                                  <w:sz w:val="20"/>
                                  <w:szCs w:val="20"/>
                                </w:rPr>
                                <w:br/>
                                <w:t>Activated</w:t>
                              </w:r>
                            </w:p>
                          </w:txbxContent>
                        </wps:txbx>
                        <wps:bodyPr rot="0" vert="horz" wrap="square" lIns="91440" tIns="45720" rIns="91440" bIns="45720" anchor="t" anchorCtr="0" upright="1">
                          <a:noAutofit/>
                        </wps:bodyPr>
                      </wps:wsp>
                      <wps:wsp>
                        <wps:cNvPr id="31" name="AutoShape 206"/>
                        <wps:cNvCnPr>
                          <a:cxnSpLocks noChangeShapeType="1"/>
                        </wps:cNvCnPr>
                        <wps:spPr bwMode="auto">
                          <a:xfrm>
                            <a:off x="7119" y="8714"/>
                            <a:ext cx="56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7"/>
                        <wps:cNvCnPr>
                          <a:cxnSpLocks noChangeShapeType="1"/>
                        </wps:cNvCnPr>
                        <wps:spPr bwMode="auto">
                          <a:xfrm>
                            <a:off x="11036" y="7186"/>
                            <a:ext cx="4" cy="6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Rectangle 208"/>
                        <wps:cNvSpPr>
                          <a:spLocks noChangeArrowheads="1"/>
                        </wps:cNvSpPr>
                        <wps:spPr bwMode="auto">
                          <a:xfrm>
                            <a:off x="8739" y="7796"/>
                            <a:ext cx="1517" cy="702"/>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i/>
                                  <w:sz w:val="20"/>
                                  <w:szCs w:val="20"/>
                                </w:rPr>
                              </w:pPr>
                              <w:r>
                                <w:rPr>
                                  <w:i/>
                                  <w:sz w:val="20"/>
                                  <w:szCs w:val="20"/>
                                </w:rPr>
                                <w:t>Return Massage</w:t>
                              </w:r>
                            </w:p>
                          </w:txbxContent>
                        </wps:txbx>
                        <wps:bodyPr rot="0" vert="horz" wrap="square" lIns="91440" tIns="45720" rIns="91440" bIns="45720" anchor="t" anchorCtr="0" upright="1">
                          <a:noAutofit/>
                        </wps:bodyPr>
                      </wps:wsp>
                      <wps:wsp>
                        <wps:cNvPr id="34" name="Rectangle 209"/>
                        <wps:cNvSpPr>
                          <a:spLocks noChangeArrowheads="1"/>
                        </wps:cNvSpPr>
                        <wps:spPr bwMode="auto">
                          <a:xfrm>
                            <a:off x="8739" y="9347"/>
                            <a:ext cx="1517" cy="537"/>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i/>
                                  <w:sz w:val="20"/>
                                  <w:szCs w:val="20"/>
                                </w:rPr>
                              </w:pPr>
                              <w:r>
                                <w:rPr>
                                  <w:i/>
                                  <w:sz w:val="20"/>
                                  <w:szCs w:val="20"/>
                                </w:rPr>
                                <w:t xml:space="preserve">Return </w:t>
                              </w:r>
                            </w:p>
                          </w:txbxContent>
                        </wps:txbx>
                        <wps:bodyPr rot="0" vert="horz" wrap="square" lIns="91440" tIns="45720" rIns="91440" bIns="45720" anchor="t" anchorCtr="0" upright="1">
                          <a:noAutofit/>
                        </wps:bodyPr>
                      </wps:wsp>
                      <wps:wsp>
                        <wps:cNvPr id="35" name="AutoShape 210"/>
                        <wps:cNvCnPr>
                          <a:cxnSpLocks noChangeShapeType="1"/>
                        </wps:cNvCnPr>
                        <wps:spPr bwMode="auto">
                          <a:xfrm>
                            <a:off x="9321" y="8714"/>
                            <a:ext cx="253"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211"/>
                        <wps:cNvSpPr>
                          <a:spLocks noChangeArrowheads="1"/>
                        </wps:cNvSpPr>
                        <wps:spPr bwMode="auto">
                          <a:xfrm>
                            <a:off x="8739" y="10651"/>
                            <a:ext cx="1517" cy="537"/>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i/>
                                  <w:sz w:val="20"/>
                                  <w:szCs w:val="20"/>
                                  <w:lang w:val="id-ID"/>
                                </w:rPr>
                              </w:pPr>
                              <w:r>
                                <w:rPr>
                                  <w:i/>
                                  <w:sz w:val="20"/>
                                  <w:szCs w:val="20"/>
                                </w:rPr>
                                <w:t>Life Line</w:t>
                              </w:r>
                            </w:p>
                            <w:p w:rsidR="007A232B" w:rsidRPr="007A232B" w:rsidRDefault="007A232B" w:rsidP="007A232B">
                              <w:pPr>
                                <w:jc w:val="center"/>
                                <w:rPr>
                                  <w:i/>
                                  <w:sz w:val="20"/>
                                  <w:szCs w:val="20"/>
                                  <w:lang w:val="id-ID"/>
                                </w:rPr>
                              </w:pPr>
                            </w:p>
                          </w:txbxContent>
                        </wps:txbx>
                        <wps:bodyPr rot="0" vert="horz" wrap="square" lIns="91440" tIns="45720" rIns="91440" bIns="45720" anchor="t" anchorCtr="0" upright="1">
                          <a:noAutofit/>
                        </wps:bodyPr>
                      </wps:wsp>
                      <wps:wsp>
                        <wps:cNvPr id="37" name="AutoShape 212"/>
                        <wps:cNvCnPr>
                          <a:cxnSpLocks noChangeShapeType="1"/>
                        </wps:cNvCnPr>
                        <wps:spPr bwMode="auto">
                          <a:xfrm flipV="1">
                            <a:off x="9804" y="10348"/>
                            <a:ext cx="996"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13"/>
                        <wps:cNvCnPr>
                          <a:cxnSpLocks noChangeShapeType="1"/>
                        </wps:cNvCnPr>
                        <wps:spPr bwMode="auto">
                          <a:xfrm flipH="1" flipV="1">
                            <a:off x="8139" y="10526"/>
                            <a:ext cx="851" cy="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14"/>
                        <wps:cNvCnPr>
                          <a:cxnSpLocks noChangeShapeType="1"/>
                        </wps:cNvCnPr>
                        <wps:spPr bwMode="auto">
                          <a:xfrm>
                            <a:off x="7998" y="10348"/>
                            <a:ext cx="4" cy="6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215"/>
                        <wps:cNvCnPr>
                          <a:cxnSpLocks noChangeShapeType="1"/>
                        </wps:cNvCnPr>
                        <wps:spPr bwMode="auto">
                          <a:xfrm>
                            <a:off x="11033" y="10121"/>
                            <a:ext cx="7" cy="10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Rectangle 216"/>
                        <wps:cNvSpPr>
                          <a:spLocks noChangeArrowheads="1"/>
                        </wps:cNvSpPr>
                        <wps:spPr bwMode="auto">
                          <a:xfrm>
                            <a:off x="8739" y="6807"/>
                            <a:ext cx="1517" cy="537"/>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sz w:val="20"/>
                                  <w:szCs w:val="20"/>
                                </w:rPr>
                              </w:pPr>
                              <w:r w:rsidRPr="00957041">
                                <w:rPr>
                                  <w:i/>
                                  <w:sz w:val="20"/>
                                  <w:szCs w:val="20"/>
                                </w:rPr>
                                <w:t>Create</w:t>
                              </w:r>
                            </w:p>
                          </w:txbxContent>
                        </wps:txbx>
                        <wps:bodyPr rot="0" vert="horz" wrap="square" lIns="91440" tIns="45720" rIns="91440" bIns="45720" anchor="t" anchorCtr="0" upright="1">
                          <a:noAutofit/>
                        </wps:bodyPr>
                      </wps:wsp>
                      <wpg:grpSp>
                        <wpg:cNvPr id="42" name="Group 217"/>
                        <wpg:cNvGrpSpPr>
                          <a:grpSpLocks/>
                        </wpg:cNvGrpSpPr>
                        <wpg:grpSpPr bwMode="auto">
                          <a:xfrm rot="16202992" flipH="1">
                            <a:off x="9531" y="5735"/>
                            <a:ext cx="112" cy="2900"/>
                            <a:chOff x="10956" y="4949"/>
                            <a:chExt cx="189" cy="1491"/>
                          </a:xfrm>
                        </wpg:grpSpPr>
                        <wps:wsp>
                          <wps:cNvPr id="43" name="AutoShape 218"/>
                          <wps:cNvCnPr>
                            <a:cxnSpLocks noChangeShapeType="1"/>
                          </wps:cNvCnPr>
                          <wps:spPr bwMode="auto">
                            <a:xfrm>
                              <a:off x="10956" y="6188"/>
                              <a:ext cx="92"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19"/>
                          <wps:cNvCnPr>
                            <a:cxnSpLocks noChangeShapeType="1"/>
                          </wps:cNvCnPr>
                          <wps:spPr bwMode="auto">
                            <a:xfrm flipH="1">
                              <a:off x="11051" y="6188"/>
                              <a:ext cx="94"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20"/>
                          <wps:cNvCnPr>
                            <a:cxnSpLocks noChangeShapeType="1"/>
                          </wps:cNvCnPr>
                          <wps:spPr bwMode="auto">
                            <a:xfrm flipV="1">
                              <a:off x="11050" y="4949"/>
                              <a:ext cx="0" cy="14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221"/>
                        <wps:cNvSpPr>
                          <a:spLocks noChangeArrowheads="1"/>
                        </wps:cNvSpPr>
                        <wps:spPr bwMode="auto">
                          <a:xfrm>
                            <a:off x="11040" y="6156"/>
                            <a:ext cx="1517" cy="537"/>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i/>
                                  <w:sz w:val="20"/>
                                  <w:szCs w:val="20"/>
                                </w:rPr>
                              </w:pPr>
                              <w:r>
                                <w:rPr>
                                  <w:i/>
                                  <w:sz w:val="20"/>
                                  <w:szCs w:val="20"/>
                                </w:rPr>
                                <w:t>Massage</w:t>
                              </w:r>
                            </w:p>
                          </w:txbxContent>
                        </wps:txbx>
                        <wps:bodyPr rot="0" vert="horz" wrap="square" lIns="91440" tIns="45720" rIns="91440" bIns="45720" anchor="t" anchorCtr="0" upright="1">
                          <a:noAutofit/>
                        </wps:bodyPr>
                      </wps:wsp>
                      <wps:wsp>
                        <wps:cNvPr id="47" name="Rectangle 222"/>
                        <wps:cNvSpPr>
                          <a:spLocks noChangeArrowheads="1"/>
                        </wps:cNvSpPr>
                        <wps:spPr bwMode="auto">
                          <a:xfrm>
                            <a:off x="10256" y="5325"/>
                            <a:ext cx="1614" cy="936"/>
                          </a:xfrm>
                          <a:prstGeom prst="rect">
                            <a:avLst/>
                          </a:prstGeom>
                          <a:solidFill>
                            <a:srgbClr val="FFFFFF"/>
                          </a:solidFill>
                          <a:ln w="9525">
                            <a:solidFill>
                              <a:srgbClr val="000000"/>
                            </a:solidFill>
                            <a:miter lim="800000"/>
                            <a:headEnd/>
                            <a:tailEnd/>
                          </a:ln>
                        </wps:spPr>
                        <wps:txbx>
                          <w:txbxContent>
                            <w:p w:rsidR="007A232B" w:rsidRDefault="007A232B" w:rsidP="007A232B">
                              <w:pPr>
                                <w:jc w:val="center"/>
                                <w:rPr>
                                  <w:u w:val="single"/>
                                </w:rPr>
                              </w:pPr>
                              <w:r>
                                <w:br/>
                              </w:r>
                              <w:r>
                                <w:rPr>
                                  <w:u w:val="single"/>
                                </w:rPr>
                                <w:t>Object B</w:t>
                              </w:r>
                            </w:p>
                          </w:txbxContent>
                        </wps:txbx>
                        <wps:bodyPr rot="0" vert="horz" wrap="square" lIns="91440" tIns="45720" rIns="91440" bIns="45720" anchor="t" anchorCtr="0" upright="1">
                          <a:noAutofit/>
                        </wps:bodyPr>
                      </wps:wsp>
                      <wps:wsp>
                        <wps:cNvPr id="48" name="Rectangle 223"/>
                        <wps:cNvSpPr>
                          <a:spLocks noChangeArrowheads="1"/>
                        </wps:cNvSpPr>
                        <wps:spPr bwMode="auto">
                          <a:xfrm>
                            <a:off x="11096" y="7344"/>
                            <a:ext cx="1517" cy="537"/>
                          </a:xfrm>
                          <a:prstGeom prst="rect">
                            <a:avLst/>
                          </a:prstGeom>
                          <a:solidFill>
                            <a:srgbClr val="FFFFFF"/>
                          </a:solidFill>
                          <a:ln w="9525">
                            <a:solidFill>
                              <a:srgbClr val="FFFFFF"/>
                            </a:solidFill>
                            <a:miter lim="800000"/>
                            <a:headEnd/>
                            <a:tailEnd/>
                          </a:ln>
                        </wps:spPr>
                        <wps:txbx>
                          <w:txbxContent>
                            <w:p w:rsidR="007A232B" w:rsidRDefault="007A232B" w:rsidP="007A232B">
                              <w:pPr>
                                <w:jc w:val="center"/>
                                <w:rPr>
                                  <w:sz w:val="20"/>
                                  <w:szCs w:val="20"/>
                                </w:rPr>
                              </w:pPr>
                              <w:r w:rsidRPr="00957041">
                                <w:rPr>
                                  <w:i/>
                                  <w:sz w:val="20"/>
                                  <w:szCs w:val="20"/>
                                </w:rPr>
                                <w:t>Self</w:t>
                              </w:r>
                              <w:r>
                                <w:rPr>
                                  <w:sz w:val="20"/>
                                  <w:szCs w:val="20"/>
                                </w:rPr>
                                <w:t>-</w:t>
                              </w:r>
                              <w:r w:rsidRPr="00957041">
                                <w:rPr>
                                  <w:i/>
                                  <w:sz w:val="20"/>
                                  <w:szCs w:val="20"/>
                                </w:rPr>
                                <w:t>call</w:t>
                              </w:r>
                            </w:p>
                          </w:txbxContent>
                        </wps:txbx>
                        <wps:bodyPr rot="0" vert="horz" wrap="square" lIns="91440" tIns="45720" rIns="91440" bIns="45720" anchor="t" anchorCtr="0" upright="1">
                          <a:noAutofit/>
                        </wps:bodyPr>
                      </wps:wsp>
                      <wps:wsp>
                        <wps:cNvPr id="49" name="AutoShape 224"/>
                        <wps:cNvCnPr>
                          <a:cxnSpLocks noChangeShapeType="1"/>
                        </wps:cNvCnPr>
                        <wps:spPr bwMode="auto">
                          <a:xfrm>
                            <a:off x="11177" y="8098"/>
                            <a:ext cx="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25"/>
                        <wps:cNvCnPr>
                          <a:cxnSpLocks noChangeShapeType="1"/>
                        </wps:cNvCnPr>
                        <wps:spPr bwMode="auto">
                          <a:xfrm>
                            <a:off x="11997" y="8098"/>
                            <a:ext cx="0" cy="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26"/>
                        <wps:cNvCnPr>
                          <a:cxnSpLocks noChangeShapeType="1"/>
                        </wps:cNvCnPr>
                        <wps:spPr bwMode="auto">
                          <a:xfrm flipH="1">
                            <a:off x="11481" y="8714"/>
                            <a:ext cx="5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27"/>
                        <wps:cNvCnPr>
                          <a:cxnSpLocks noChangeShapeType="1"/>
                        </wps:cNvCnPr>
                        <wps:spPr bwMode="auto">
                          <a:xfrm flipH="1">
                            <a:off x="11730" y="6619"/>
                            <a:ext cx="267" cy="6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28"/>
                        <wps:cNvCnPr>
                          <a:cxnSpLocks noChangeShapeType="1"/>
                        </wps:cNvCnPr>
                        <wps:spPr bwMode="auto">
                          <a:xfrm flipH="1">
                            <a:off x="10071" y="6497"/>
                            <a:ext cx="969"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229"/>
                        <wps:cNvSpPr>
                          <a:spLocks noChangeArrowheads="1"/>
                        </wps:cNvSpPr>
                        <wps:spPr bwMode="auto">
                          <a:xfrm>
                            <a:off x="10899" y="7796"/>
                            <a:ext cx="278" cy="2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230"/>
                        <wps:cNvSpPr>
                          <a:spLocks noChangeArrowheads="1"/>
                        </wps:cNvSpPr>
                        <wps:spPr bwMode="auto">
                          <a:xfrm>
                            <a:off x="11038" y="8334"/>
                            <a:ext cx="278" cy="1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left:0;text-align:left;margin-left:29.85pt;margin-top:8.65pt;width:336.9pt;height:264pt;z-index:251659264" coordorigin="5875,5325" coordsize="673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">
                <v:group id="Group 198" o:spid="_x0000_s1027" style="position:absolute;left:7304;top:5994;width:148;height:1250;rotation:5894972fd;flip:x" coordorigin="10956,4949" coordsize="189,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Z4GMQAAADbAAAA&#10;DwAAAAAAAAAAAAAAAACqAgAAZHJzL2Rvd25yZXYueG1sUEsFBgAAAAAEAAQA+gAAAJsDAAAAAA==&#10;">
                  <v:shapetype id="_x0000_t32" coordsize="21600,21600" o:spt="32" o:oned="t" path="m,l21600,21600e" filled="f">
                    <v:path arrowok="t" fillok="f" o:connecttype="none"/>
                    <o:lock v:ext="edit" shapetype="t"/>
                  </v:shapetype>
                  <v:shape id="AutoShape 199" o:spid="_x0000_s1028" type="#_x0000_t32" style="position:absolute;left:10956;top:6188;width:92;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00" o:spid="_x0000_s1029" type="#_x0000_t32" style="position:absolute;left:11051;top:6188;width:94;height:2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01" o:spid="_x0000_s1030" type="#_x0000_t32" style="position:absolute;left:11050;top:4949;width:0;height:14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v:rect id="Rectangle 202" o:spid="_x0000_s1031" style="position:absolute;left:7272;top:5325;width:1614;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7A232B" w:rsidRDefault="007A232B" w:rsidP="007A232B">
                        <w:pPr>
                          <w:jc w:val="center"/>
                          <w:rPr>
                            <w:u w:val="single"/>
                          </w:rPr>
                        </w:pPr>
                        <w:r>
                          <w:br/>
                        </w:r>
                        <w:r>
                          <w:rPr>
                            <w:u w:val="single"/>
                          </w:rPr>
                          <w:t>Object A</w:t>
                        </w:r>
                      </w:p>
                    </w:txbxContent>
                  </v:textbox>
                </v:rect>
                <v:rect id="Rectangle 203" o:spid="_x0000_s1032" style="position:absolute;left:7861;top:6996;width:278;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 id="AutoShape 204" o:spid="_x0000_s1033" type="#_x0000_t32" style="position:absolute;left:8003;top:6261;width:0;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3S8YAAADbAAAADwAAAGRycy9kb3ducmV2LnhtbESP3WoCMRSE7wt9h3AKvSk1q6XSbo0i&#10;gtAi4k8LvT1sTjfLbk7CJq6rT2+EgpfDzHzDTGa9bURHbagcKxgOMhDEhdMVlwp+vpfPbyBCRNbY&#10;OCYFJwowm97fTTDX7sg76vaxFAnCIUcFJkafSxkKQxbDwHni5P251mJMsi2lbvGY4LaRoywbS4sV&#10;pwWDnhaGinp/sArqrt7stq/BPx3ONF55s/56+dVKPT708w8Qkfp4C/+3P7WC0Tt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90vGAAAA2wAAAA8AAAAAAAAA&#10;AAAAAAAAoQIAAGRycy9kb3ducmV2LnhtbFBLBQYAAAAABAAEAPkAAACUAwAAAAA=&#10;">
                  <v:stroke dashstyle="dash"/>
                </v:shape>
                <v:rect id="Rectangle 205" o:spid="_x0000_s1034" style="position:absolute;left:5875;top:8098;width:1517;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rsidR="007A232B" w:rsidRDefault="007A232B" w:rsidP="007A232B">
                        <w:pPr>
                          <w:jc w:val="center"/>
                          <w:rPr>
                            <w:i/>
                            <w:sz w:val="20"/>
                            <w:szCs w:val="20"/>
                          </w:rPr>
                        </w:pPr>
                        <w:r>
                          <w:rPr>
                            <w:i/>
                            <w:sz w:val="20"/>
                            <w:szCs w:val="20"/>
                          </w:rPr>
                          <w:t xml:space="preserve">Object </w:t>
                        </w:r>
                        <w:r>
                          <w:rPr>
                            <w:i/>
                            <w:sz w:val="20"/>
                            <w:szCs w:val="20"/>
                          </w:rPr>
                          <w:br/>
                          <w:t>Activated</w:t>
                        </w:r>
                      </w:p>
                    </w:txbxContent>
                  </v:textbox>
                </v:rect>
                <v:shape id="AutoShape 206" o:spid="_x0000_s1035" type="#_x0000_t32" style="position:absolute;left:7119;top:8714;width:56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07" o:spid="_x0000_s1036" type="#_x0000_t32" style="position:absolute;left:11036;top:7186;width:4;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z58UAAADbAAAADwAAAGRycy9kb3ducmV2LnhtbESPQWsCMRSE70L/Q3iFXqRmq1TK1igi&#10;FCoiVlvo9bF53Sy7eQmbuK7+eiMUPA4z8w0zW/S2ER21oXKs4GWUgSAunK64VPDz/fH8BiJEZI2N&#10;Y1JwpgCL+cNghrl2J95Td4ilSBAOOSowMfpcylAYshhGzhMn78+1FmOSbSl1i6cEt40cZ9lUWqw4&#10;LRj0tDJU1IejVVB39W7/9Rr88Hih6cab7Xryq5V6euyX7yAi9fEe/m9/agWTM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Tz58UAAADbAAAADwAAAAAAAAAA&#10;AAAAAAChAgAAZHJzL2Rvd25yZXYueG1sUEsFBgAAAAAEAAQA+QAAAJMDAAAAAA==&#10;">
                  <v:stroke dashstyle="dash"/>
                </v:shape>
                <v:rect id="Rectangle 208" o:spid="_x0000_s1037" style="position:absolute;left:8739;top:7796;width:1517;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DYcMA&#10;AADbAAAADwAAAGRycy9kb3ducmV2LnhtbESPT2vCQBTE70K/w/IEb7rxDyKpq1hNaQ8ebGzvj93X&#10;JJh9G7KrRj99VxB6HGbmN8xy3dlaXKj1lWMF41ECglg7U3Gh4Pv4PlyA8AHZYO2YFNzIw3r10lti&#10;atyVv+iSh0JECPsUFZQhNKmUXpdk0Y9cQxy9X9daDFG2hTQtXiPc1nKSJHNpseK4UGJD25L0KT9b&#10;BQfE3eH+ofVbdtvPMtr+ZORqpQb9bvMKIlAX/sPP9qdRMJ3C4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tDYcMAAADbAAAADwAAAAAAAAAAAAAAAACYAgAAZHJzL2Rv&#10;d25yZXYueG1sUEsFBgAAAAAEAAQA9QAAAIgDAAAAAA==&#10;" strokecolor="white">
                  <v:textbox>
                    <w:txbxContent>
                      <w:p w:rsidR="007A232B" w:rsidRDefault="007A232B" w:rsidP="007A232B">
                        <w:pPr>
                          <w:jc w:val="center"/>
                          <w:rPr>
                            <w:i/>
                            <w:sz w:val="20"/>
                            <w:szCs w:val="20"/>
                          </w:rPr>
                        </w:pPr>
                        <w:r>
                          <w:rPr>
                            <w:i/>
                            <w:sz w:val="20"/>
                            <w:szCs w:val="20"/>
                          </w:rPr>
                          <w:t>Return Massage</w:t>
                        </w:r>
                      </w:p>
                    </w:txbxContent>
                  </v:textbox>
                </v:rect>
                <v:rect id="Rectangle 209" o:spid="_x0000_s1038" style="position:absolute;left:8739;top:9347;width:15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bFcQA&#10;AADbAAAADwAAAGRycy9kb3ducmV2LnhtbESPQWvCQBSE74L/YXlCb7rRSinRTaia0h482FTvj91n&#10;Epp9G7Jbjf31XaHQ4zAz3zDrfLCtuFDvG8cK5rMEBLF2puFKwfHzdfoMwgdkg61jUnAjD3k2Hq0x&#10;Ne7KH3QpQyUihH2KCuoQulRKr2uy6GeuI47e2fUWQ5R9JU2P1wi3rVwkyZO02HBcqLGjbU36q/y2&#10;Cg6Iu8PPm9ab4rZfFrQ9FeRapR4mw8sKRKAh/If/2u9GweMS7l/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2xXEAAAA2wAAAA8AAAAAAAAAAAAAAAAAmAIAAGRycy9k&#10;b3ducmV2LnhtbFBLBQYAAAAABAAEAPUAAACJAwAAAAA=&#10;" strokecolor="white">
                  <v:textbox>
                    <w:txbxContent>
                      <w:p w:rsidR="007A232B" w:rsidRDefault="007A232B" w:rsidP="007A232B">
                        <w:pPr>
                          <w:jc w:val="center"/>
                          <w:rPr>
                            <w:i/>
                            <w:sz w:val="20"/>
                            <w:szCs w:val="20"/>
                          </w:rPr>
                        </w:pPr>
                        <w:r>
                          <w:rPr>
                            <w:i/>
                            <w:sz w:val="20"/>
                            <w:szCs w:val="20"/>
                          </w:rPr>
                          <w:t xml:space="preserve">Return </w:t>
                        </w:r>
                      </w:p>
                    </w:txbxContent>
                  </v:textbox>
                </v:rect>
                <v:shape id="AutoShape 210" o:spid="_x0000_s1039" type="#_x0000_t32" style="position:absolute;left:9321;top:8714;width:253;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rect id="Rectangle 211" o:spid="_x0000_s1040" style="position:absolute;left:8739;top:10651;width:15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g+cQA&#10;AADbAAAADwAAAGRycy9kb3ducmV2LnhtbESPQWvCQBSE7wX/w/KE3upGW6REN6FqSnvwYFO9P3af&#10;SWj2bchuNfrr3YLQ4zAz3zDLfLCtOFHvG8cKppMEBLF2puFKwf77/ekVhA/IBlvHpOBCHvJs9LDE&#10;1Lgzf9GpDJWIEPYpKqhD6FIpva7Jop+4jjh6R9dbDFH2lTQ9niPctnKWJHNpseG4UGNH65r0T/lr&#10;FewQN7vrh9ar4rJ9KWh9KMi1Sj2Oh7cFiEBD+A/f259GwfMc/r7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4PnEAAAA2wAAAA8AAAAAAAAAAAAAAAAAmAIAAGRycy9k&#10;b3ducmV2LnhtbFBLBQYAAAAABAAEAPUAAACJAwAAAAA=&#10;" strokecolor="white">
                  <v:textbox>
                    <w:txbxContent>
                      <w:p w:rsidR="007A232B" w:rsidRDefault="007A232B" w:rsidP="007A232B">
                        <w:pPr>
                          <w:jc w:val="center"/>
                          <w:rPr>
                            <w:i/>
                            <w:sz w:val="20"/>
                            <w:szCs w:val="20"/>
                            <w:lang w:val="id-ID"/>
                          </w:rPr>
                        </w:pPr>
                        <w:r>
                          <w:rPr>
                            <w:i/>
                            <w:sz w:val="20"/>
                            <w:szCs w:val="20"/>
                          </w:rPr>
                          <w:t>Life Line</w:t>
                        </w:r>
                      </w:p>
                      <w:p w:rsidR="007A232B" w:rsidRPr="007A232B" w:rsidRDefault="007A232B" w:rsidP="007A232B">
                        <w:pPr>
                          <w:jc w:val="center"/>
                          <w:rPr>
                            <w:i/>
                            <w:sz w:val="20"/>
                            <w:szCs w:val="20"/>
                            <w:lang w:val="id-ID"/>
                          </w:rPr>
                        </w:pPr>
                      </w:p>
                    </w:txbxContent>
                  </v:textbox>
                </v:rect>
                <v:shape id="AutoShape 212" o:spid="_x0000_s1041" type="#_x0000_t32" style="position:absolute;left:9804;top:10348;width:996;height:3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13" o:spid="_x0000_s1042" type="#_x0000_t32" style="position:absolute;left:8139;top:10526;width:851;height:1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shape id="AutoShape 214" o:spid="_x0000_s1043" type="#_x0000_t32" style="position:absolute;left:7998;top:10348;width:4;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hlsUAAADbAAAADwAAAGRycy9kb3ducmV2LnhtbESPQWsCMRSE74X+h/AKXkrNqijtahQR&#10;hJYiVlvo9bF5bpbdvIRNXLf99Y0g9DjMzDfMYtXbRnTUhsqxgtEwA0FcOF1xqeDrc/v0DCJEZI2N&#10;Y1LwQwFWy/u7BebaXfhA3TGWIkE45KjAxOhzKUNhyGIYOk+cvJNrLcYk21LqFi8Jbhs5zrKZtFhx&#10;WjDoaWOoqI9nq6Du6v3hYxr84/mXZu/e7N4m31qpwUO/noOI1Mf/8K39qhVMXuD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BhlsUAAADbAAAADwAAAAAAAAAA&#10;AAAAAAChAgAAZHJzL2Rvd25yZXYueG1sUEsFBgAAAAAEAAQA+QAAAJMDAAAAAA==&#10;">
                  <v:stroke dashstyle="dash"/>
                </v:shape>
                <v:shape id="AutoShape 215" o:spid="_x0000_s1044" type="#_x0000_t32" style="position:absolute;left:11033;top:10121;width:7;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rect id="Rectangle 216" o:spid="_x0000_s1045" style="position:absolute;left:8739;top:6807;width:15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8MIA&#10;AADbAAAADwAAAGRycy9kb3ducmV2LnhtbESPzYvCMBTE7wv+D+EJe1tTRWSpRvGjy3rw4Of9kTzb&#10;YvNSmqxW/3ojLHgcZuY3zGTW2kpcqfGlYwX9XgKCWDtTcq7gePj5+gbhA7LByjEpuJOH2bTzMcHU&#10;uBvv6LoPuYgQ9ikqKEKoUym9Lsii77maOHpn11gMUTa5NA3eItxWcpAkI2mx5LhQYE3LgvRl/2cV&#10;bBFX28ev1ovsvhlmtDxl5CqlPrvtfAwiUBve4f/22igY9uH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wvwwgAAANsAAAAPAAAAAAAAAAAAAAAAAJgCAABkcnMvZG93&#10;bnJldi54bWxQSwUGAAAAAAQABAD1AAAAhwMAAAAA&#10;" strokecolor="white">
                  <v:textbox>
                    <w:txbxContent>
                      <w:p w:rsidR="007A232B" w:rsidRDefault="007A232B" w:rsidP="007A232B">
                        <w:pPr>
                          <w:jc w:val="center"/>
                          <w:rPr>
                            <w:sz w:val="20"/>
                            <w:szCs w:val="20"/>
                          </w:rPr>
                        </w:pPr>
                        <w:r w:rsidRPr="00957041">
                          <w:rPr>
                            <w:i/>
                            <w:sz w:val="20"/>
                            <w:szCs w:val="20"/>
                          </w:rPr>
                          <w:t>Create</w:t>
                        </w:r>
                      </w:p>
                    </w:txbxContent>
                  </v:textbox>
                </v:rect>
                <v:group id="Group 217" o:spid="_x0000_s1046" style="position:absolute;left:9531;top:5735;width:112;height:2900;rotation:5894972fd;flip:x" coordorigin="10956,4949" coordsize="189,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WU4I8QAAADbAAAA&#10;DwAAAAAAAAAAAAAAAACqAgAAZHJzL2Rvd25yZXYueG1sUEsFBgAAAAAEAAQA+gAAAJsDAAAAAA==&#10;">
                  <v:shape id="AutoShape 218" o:spid="_x0000_s1047" type="#_x0000_t32" style="position:absolute;left:10956;top:6188;width:92;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19" o:spid="_x0000_s1048" type="#_x0000_t32" style="position:absolute;left:11051;top:6188;width:94;height:2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220" o:spid="_x0000_s1049" type="#_x0000_t32" style="position:absolute;left:11050;top:4949;width:0;height:14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group>
                <v:rect id="Rectangle 221" o:spid="_x0000_s1050" style="position:absolute;left:11040;top:6156;width:15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ThMIA&#10;AADbAAAADwAAAGRycy9kb3ducmV2LnhtbESPT4vCMBTE78J+h/AW9qbpiohUo6jbRQ978O/9kTzb&#10;YvNSmqjVT28WBI/DzPyGmcxaW4krNb50rOC7l4Ag1s6UnCs47H+7IxA+IBusHJOCO3mYTT86E0yN&#10;u/GWrruQiwhhn6KCIoQ6ldLrgiz6nquJo3dyjcUQZZNL0+Atwm0l+0kylBZLjgsF1rQsSJ93F6tg&#10;g/izeay0XmT3v0FGy2NGrlLq67Odj0EEasM7/GqvjYLBE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pOEwgAAANsAAAAPAAAAAAAAAAAAAAAAAJgCAABkcnMvZG93&#10;bnJldi54bWxQSwUGAAAAAAQABAD1AAAAhwMAAAAA&#10;" strokecolor="white">
                  <v:textbox>
                    <w:txbxContent>
                      <w:p w:rsidR="007A232B" w:rsidRDefault="007A232B" w:rsidP="007A232B">
                        <w:pPr>
                          <w:jc w:val="center"/>
                          <w:rPr>
                            <w:i/>
                            <w:sz w:val="20"/>
                            <w:szCs w:val="20"/>
                          </w:rPr>
                        </w:pPr>
                        <w:r>
                          <w:rPr>
                            <w:i/>
                            <w:sz w:val="20"/>
                            <w:szCs w:val="20"/>
                          </w:rPr>
                          <w:t>Massage</w:t>
                        </w:r>
                      </w:p>
                    </w:txbxContent>
                  </v:textbox>
                </v:rect>
                <v:rect id="Rectangle 222" o:spid="_x0000_s1051" style="position:absolute;left:10256;top:5325;width:1614;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7A232B" w:rsidRDefault="007A232B" w:rsidP="007A232B">
                        <w:pPr>
                          <w:jc w:val="center"/>
                          <w:rPr>
                            <w:u w:val="single"/>
                          </w:rPr>
                        </w:pPr>
                        <w:r>
                          <w:br/>
                        </w:r>
                        <w:r>
                          <w:rPr>
                            <w:u w:val="single"/>
                          </w:rPr>
                          <w:t>Object B</w:t>
                        </w:r>
                      </w:p>
                    </w:txbxContent>
                  </v:textbox>
                </v:rect>
                <v:rect id="Rectangle 223" o:spid="_x0000_s1052" style="position:absolute;left:11096;top:7344;width:15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textbox>
                    <w:txbxContent>
                      <w:p w:rsidR="007A232B" w:rsidRDefault="007A232B" w:rsidP="007A232B">
                        <w:pPr>
                          <w:jc w:val="center"/>
                          <w:rPr>
                            <w:sz w:val="20"/>
                            <w:szCs w:val="20"/>
                          </w:rPr>
                        </w:pPr>
                        <w:r w:rsidRPr="00957041">
                          <w:rPr>
                            <w:i/>
                            <w:sz w:val="20"/>
                            <w:szCs w:val="20"/>
                          </w:rPr>
                          <w:t>Self</w:t>
                        </w:r>
                        <w:r>
                          <w:rPr>
                            <w:sz w:val="20"/>
                            <w:szCs w:val="20"/>
                          </w:rPr>
                          <w:t>-</w:t>
                        </w:r>
                        <w:r w:rsidRPr="00957041">
                          <w:rPr>
                            <w:i/>
                            <w:sz w:val="20"/>
                            <w:szCs w:val="20"/>
                          </w:rPr>
                          <w:t>call</w:t>
                        </w:r>
                      </w:p>
                    </w:txbxContent>
                  </v:textbox>
                </v:rect>
                <v:shape id="AutoShape 224" o:spid="_x0000_s1053" type="#_x0000_t32" style="position:absolute;left:11177;top:8098;width: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25" o:spid="_x0000_s1054" type="#_x0000_t32" style="position:absolute;left:11997;top:8098;width:0;height: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26" o:spid="_x0000_s1055" type="#_x0000_t32" style="position:absolute;left:11481;top:8714;width:5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27" o:spid="_x0000_s1056" type="#_x0000_t32" style="position:absolute;left:11730;top:6619;width:267;height:6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228" o:spid="_x0000_s1057" type="#_x0000_t32" style="position:absolute;left:10071;top:6497;width:969;height: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rect id="Rectangle 229" o:spid="_x0000_s1058" style="position:absolute;left:10899;top:7796;width:278;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230" o:spid="_x0000_s1059" style="position:absolute;left:11038;top:8334;width:278;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group>
            </w:pict>
          </mc:Fallback>
        </mc:AlternateContent>
      </w: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iCs/>
        </w:rPr>
      </w:pPr>
    </w:p>
    <w:p w:rsidR="007A232B" w:rsidRPr="007A232B" w:rsidRDefault="007A232B" w:rsidP="007A232B">
      <w:pPr>
        <w:spacing w:after="0" w:line="240" w:lineRule="auto"/>
        <w:contextualSpacing/>
        <w:jc w:val="both"/>
        <w:rPr>
          <w:rFonts w:ascii="Times New Roman" w:hAnsi="Times New Roman" w:cs="Times New Roman"/>
          <w:b/>
          <w:bCs/>
          <w:iCs/>
        </w:rPr>
      </w:pPr>
    </w:p>
    <w:p w:rsidR="007A232B" w:rsidRPr="007A232B" w:rsidRDefault="007A232B" w:rsidP="007A232B">
      <w:pPr>
        <w:spacing w:after="0" w:line="240" w:lineRule="auto"/>
        <w:contextualSpacing/>
        <w:jc w:val="both"/>
        <w:rPr>
          <w:rFonts w:ascii="Times New Roman" w:hAnsi="Times New Roman" w:cs="Times New Roman"/>
          <w:bCs/>
          <w:i/>
          <w:iCs/>
          <w:lang w:val="id-ID"/>
        </w:rPr>
      </w:pPr>
      <w:r w:rsidRPr="007A232B">
        <w:rPr>
          <w:rFonts w:ascii="Times New Roman" w:hAnsi="Times New Roman" w:cs="Times New Roman"/>
          <w:bCs/>
          <w:iCs/>
        </w:rPr>
        <w:t xml:space="preserve">Gambar 6.  </w:t>
      </w:r>
      <w:r w:rsidRPr="007A232B">
        <w:rPr>
          <w:rFonts w:ascii="Times New Roman" w:hAnsi="Times New Roman" w:cs="Times New Roman"/>
          <w:bCs/>
          <w:i/>
          <w:iCs/>
        </w:rPr>
        <w:t>Sequence Diagram</w:t>
      </w:r>
    </w:p>
    <w:p w:rsidR="007A232B" w:rsidRPr="007A232B" w:rsidRDefault="007A232B" w:rsidP="007A232B">
      <w:pPr>
        <w:spacing w:after="0" w:line="240" w:lineRule="auto"/>
        <w:contextualSpacing/>
        <w:jc w:val="both"/>
        <w:rPr>
          <w:rFonts w:ascii="Times New Roman" w:hAnsi="Times New Roman" w:cs="Times New Roman"/>
          <w:b/>
          <w:bCs/>
          <w:iCs/>
          <w:lang w:val="id-ID"/>
        </w:rPr>
      </w:pPr>
      <w:r w:rsidRPr="007A232B">
        <w:rPr>
          <w:rFonts w:ascii="Times New Roman" w:hAnsi="Times New Roman" w:cs="Times New Roman"/>
          <w:iCs/>
          <w:lang w:val="id-ID"/>
        </w:rPr>
        <w:t>Sumber:</w:t>
      </w:r>
      <w:r w:rsidRPr="007A232B">
        <w:rPr>
          <w:rFonts w:ascii="Times New Roman" w:hAnsi="Times New Roman" w:cs="Times New Roman"/>
          <w:b/>
          <w:iCs/>
          <w:lang w:val="id-ID"/>
        </w:rPr>
        <w:t xml:space="preserve"> </w:t>
      </w:r>
      <w:r w:rsidRPr="007A232B">
        <w:rPr>
          <w:rFonts w:ascii="Times New Roman" w:hAnsi="Times New Roman" w:cs="Times New Roman"/>
          <w:iCs/>
        </w:rPr>
        <w:t>Rosa A.S dan M. Shalahuddin, 2014</w:t>
      </w:r>
    </w:p>
    <w:p w:rsidR="007A232B" w:rsidRP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7A232B">
      <w:pPr>
        <w:spacing w:after="0" w:line="240" w:lineRule="auto"/>
        <w:contextualSpacing/>
        <w:jc w:val="both"/>
        <w:rPr>
          <w:rFonts w:ascii="Times New Roman" w:hAnsi="Times New Roman" w:cs="Times New Roman"/>
          <w:iCs/>
          <w:lang w:val="id-ID"/>
        </w:rPr>
      </w:pPr>
    </w:p>
    <w:p w:rsidR="007A232B" w:rsidRPr="007A232B" w:rsidRDefault="007A232B" w:rsidP="00BA6D3C">
      <w:pPr>
        <w:spacing w:after="0" w:line="240" w:lineRule="auto"/>
        <w:contextualSpacing/>
        <w:jc w:val="both"/>
        <w:rPr>
          <w:rFonts w:ascii="Times New Roman" w:hAnsi="Times New Roman" w:cs="Times New Roman"/>
          <w:lang w:val="id-ID"/>
        </w:rPr>
      </w:pPr>
    </w:p>
    <w:p w:rsidR="00686E2B" w:rsidRDefault="00686E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p>
    <w:p w:rsidR="007A232B" w:rsidRDefault="007A232B" w:rsidP="00BA6D3C">
      <w:pPr>
        <w:spacing w:after="0" w:line="240" w:lineRule="auto"/>
        <w:jc w:val="center"/>
        <w:rPr>
          <w:lang w:val="id-ID"/>
        </w:rPr>
      </w:pPr>
      <w:r w:rsidRPr="007A232B">
        <w:rPr>
          <w:b/>
          <w:lang w:val="id-ID"/>
        </w:rPr>
        <w:t>Gambar 1.</w:t>
      </w:r>
      <w:r>
        <w:rPr>
          <w:lang w:val="id-ID"/>
        </w:rPr>
        <w:t xml:space="preserve"> Penrgerakan Robot</w:t>
      </w:r>
    </w:p>
    <w:p w:rsidR="007A232B" w:rsidRDefault="007A232B" w:rsidP="007A232B">
      <w:pPr>
        <w:spacing w:after="0" w:line="240" w:lineRule="auto"/>
        <w:rPr>
          <w:lang w:val="id-ID"/>
        </w:rPr>
      </w:pPr>
    </w:p>
    <w:p w:rsidR="007A232B" w:rsidRPr="007A232B" w:rsidRDefault="007A232B" w:rsidP="007A232B">
      <w:pPr>
        <w:spacing w:after="0" w:line="240" w:lineRule="auto"/>
        <w:jc w:val="both"/>
        <w:rPr>
          <w:rFonts w:ascii="Times New Roman" w:hAnsi="Times New Roman" w:cs="Times New Roman"/>
        </w:rPr>
      </w:pPr>
      <w:r w:rsidRPr="007A232B">
        <w:rPr>
          <w:rFonts w:ascii="Times New Roman" w:hAnsi="Times New Roman" w:cs="Times New Roman"/>
        </w:rPr>
        <w:t>Dalam membuat program atau aplikasi sederhana menggunakan visual studio dot net 2008, disamping kita melakukan coding, kita juga harus mendesign form. ToolBox berisi komponen-komponen yang merupakan sarana untuk membentuk user interface, beberapa komponen yang sering digunakan dalam pembuatan program dengan Visual Basic 2008.</w:t>
      </w:r>
    </w:p>
    <w:p w:rsidR="007A232B" w:rsidRPr="007A232B" w:rsidRDefault="007A232B" w:rsidP="007A232B">
      <w:pPr>
        <w:spacing w:after="0" w:line="240" w:lineRule="auto"/>
        <w:jc w:val="both"/>
        <w:rPr>
          <w:rFonts w:ascii="Times New Roman" w:hAnsi="Times New Roman" w:cs="Times New Roman"/>
        </w:rPr>
      </w:pPr>
      <w:r w:rsidRPr="007A232B">
        <w:rPr>
          <w:rFonts w:ascii="Times New Roman" w:hAnsi="Times New Roman" w:cs="Times New Roman"/>
        </w:rPr>
        <w:t>Adapun secara garis besar fungsi dari masing-masing intrinsik kontrol tersebut adalah sebagai berikut :</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Pointer</w:t>
      </w:r>
      <w:r w:rsidRPr="007A232B">
        <w:rPr>
          <w:rFonts w:ascii="Times New Roman" w:hAnsi="Times New Roman" w:cs="Times New Roman"/>
          <w:lang w:val="id-ID"/>
        </w:rPr>
        <w:t xml:space="preserve"> bukan merupakan suatu kontrol, gunakan icon ini ketika anda ingin memilih kontrol yang sudah berada pada form.</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PictureBox</w:t>
      </w:r>
      <w:r w:rsidRPr="007A232B">
        <w:rPr>
          <w:rFonts w:ascii="Times New Roman" w:hAnsi="Times New Roman" w:cs="Times New Roman"/>
          <w:lang w:val="id-ID"/>
        </w:rPr>
        <w:t xml:space="preserve"> adalah kontrol yang digunakan untuk menampilkan image dengan format: BMP, DIB (bitmap), ICO (icon), CUR (cursor), WMF (metafile), EMF (enhanced metafile), GIF dan JPEG.</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Label</w:t>
      </w:r>
      <w:r w:rsidRPr="007A232B">
        <w:rPr>
          <w:rFonts w:ascii="Times New Roman" w:hAnsi="Times New Roman" w:cs="Times New Roman"/>
          <w:lang w:val="id-ID"/>
        </w:rPr>
        <w:t xml:space="preserve"> adalah kontrol yang digunakan untuk menampilkan teks yang tidak dapat diperbaiki oleh pemakai.</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TextBox</w:t>
      </w:r>
      <w:r w:rsidRPr="007A232B">
        <w:rPr>
          <w:rFonts w:ascii="Times New Roman" w:hAnsi="Times New Roman" w:cs="Times New Roman"/>
          <w:lang w:val="id-ID"/>
        </w:rPr>
        <w:t xml:space="preserve"> adalah kontrol yang mengandung string yang dapat diperbaiki oleh pemakai, dapat berupa satu baris tunggal atau banyak baris.</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Frame</w:t>
      </w:r>
      <w:r w:rsidRPr="007A232B">
        <w:rPr>
          <w:rFonts w:ascii="Times New Roman" w:hAnsi="Times New Roman" w:cs="Times New Roman"/>
          <w:lang w:val="id-ID"/>
        </w:rPr>
        <w:t xml:space="preserve"> adalah kontrol yang digunakan sebagai kontainer bagi kontrol lainnya.</w:t>
      </w:r>
      <w:r w:rsidRPr="007A232B">
        <w:rPr>
          <w:rFonts w:ascii="Times New Roman" w:hAnsi="Times New Roman" w:cs="Times New Roman"/>
          <w:i/>
          <w:iCs/>
          <w:lang w:val="id-ID"/>
        </w:rPr>
        <w:t xml:space="preserve"> </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CommandButton</w:t>
      </w:r>
      <w:r w:rsidRPr="007A232B">
        <w:rPr>
          <w:rFonts w:ascii="Times New Roman" w:hAnsi="Times New Roman" w:cs="Times New Roman"/>
          <w:lang w:val="id-ID"/>
        </w:rPr>
        <w:t xml:space="preserve"> merupakan kontrol hampir ditemukan pada setiap form dan digunakan untuk membangkitkan event proses tertentu ketika pemakai melakukan klik padanya.</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CheckBox</w:t>
      </w:r>
      <w:r w:rsidRPr="007A232B">
        <w:rPr>
          <w:rFonts w:ascii="Times New Roman" w:hAnsi="Times New Roman" w:cs="Times New Roman"/>
          <w:lang w:val="id-ID"/>
        </w:rPr>
        <w:t xml:space="preserve"> digunakan untuk pilihan yang isinya bernilai yes/no, true/false.</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OptionButton</w:t>
      </w:r>
      <w:r w:rsidRPr="007A232B">
        <w:rPr>
          <w:rFonts w:ascii="Times New Roman" w:hAnsi="Times New Roman" w:cs="Times New Roman"/>
          <w:lang w:val="id-ID"/>
        </w:rPr>
        <w:t xml:space="preserve"> sering digunakan lebih dari satu sebagai pilihan terhadap beberapa option yang hanya dapat dipilih satu.</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ListBox</w:t>
      </w:r>
      <w:r w:rsidRPr="007A232B">
        <w:rPr>
          <w:rFonts w:ascii="Times New Roman" w:hAnsi="Times New Roman" w:cs="Times New Roman"/>
          <w:lang w:val="id-ID"/>
        </w:rPr>
        <w:t xml:space="preserve"> mengandung sejumlah item, dan user dapat memilih lebih dari satu (bergantung pada properti </w:t>
      </w:r>
      <w:r w:rsidRPr="007A232B">
        <w:rPr>
          <w:rFonts w:ascii="Times New Roman" w:hAnsi="Times New Roman" w:cs="Times New Roman"/>
          <w:i/>
          <w:iCs/>
          <w:lang w:val="id-ID"/>
        </w:rPr>
        <w:t>MultiSelect</w:t>
      </w:r>
      <w:r w:rsidRPr="007A232B">
        <w:rPr>
          <w:rFonts w:ascii="Times New Roman" w:hAnsi="Times New Roman" w:cs="Times New Roman"/>
          <w:lang w:val="id-ID"/>
        </w:rPr>
        <w:t>).</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ComboBox</w:t>
      </w:r>
      <w:r w:rsidRPr="007A232B">
        <w:rPr>
          <w:rFonts w:ascii="Times New Roman" w:hAnsi="Times New Roman" w:cs="Times New Roman"/>
          <w:lang w:val="id-ID"/>
        </w:rPr>
        <w:t xml:space="preserve"> merupakan konbinasi dari TextBox dan suatu ListBox dimana pemasukkan data dapat dilakukan dengan pengetikkan maupun pemilihan.</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HScrollBar</w:t>
      </w:r>
      <w:r w:rsidRPr="007A232B">
        <w:rPr>
          <w:rFonts w:ascii="Times New Roman" w:hAnsi="Times New Roman" w:cs="Times New Roman"/>
          <w:lang w:val="id-ID"/>
        </w:rPr>
        <w:t xml:space="preserve"> dan </w:t>
      </w:r>
      <w:r w:rsidRPr="007A232B">
        <w:rPr>
          <w:rFonts w:ascii="Times New Roman" w:hAnsi="Times New Roman" w:cs="Times New Roman"/>
          <w:i/>
          <w:iCs/>
          <w:lang w:val="id-ID"/>
        </w:rPr>
        <w:t>VScrollBar</w:t>
      </w:r>
      <w:r w:rsidRPr="007A232B">
        <w:rPr>
          <w:rFonts w:ascii="Times New Roman" w:hAnsi="Times New Roman" w:cs="Times New Roman"/>
          <w:lang w:val="id-ID"/>
        </w:rPr>
        <w:t xml:space="preserve"> digunakan untuk membentuk scrollbar berdiri sendiri.</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Timer</w:t>
      </w:r>
      <w:r w:rsidRPr="007A232B">
        <w:rPr>
          <w:rFonts w:ascii="Times New Roman" w:hAnsi="Times New Roman" w:cs="Times New Roman"/>
          <w:lang w:val="id-ID"/>
        </w:rPr>
        <w:t xml:space="preserve"> digunakan untuk proses background yang diaktifkan berdasarkan interval waktu tertentu. Merupakan kontrol non-visual.</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DriveListBox</w:t>
      </w:r>
      <w:r w:rsidRPr="007A232B">
        <w:rPr>
          <w:rFonts w:ascii="Times New Roman" w:hAnsi="Times New Roman" w:cs="Times New Roman"/>
          <w:lang w:val="id-ID"/>
        </w:rPr>
        <w:t xml:space="preserve">, </w:t>
      </w:r>
      <w:r w:rsidRPr="007A232B">
        <w:rPr>
          <w:rFonts w:ascii="Times New Roman" w:hAnsi="Times New Roman" w:cs="Times New Roman"/>
          <w:i/>
          <w:iCs/>
          <w:lang w:val="id-ID"/>
        </w:rPr>
        <w:t>DirListBox</w:t>
      </w:r>
      <w:r w:rsidRPr="007A232B">
        <w:rPr>
          <w:rFonts w:ascii="Times New Roman" w:hAnsi="Times New Roman" w:cs="Times New Roman"/>
          <w:lang w:val="id-ID"/>
        </w:rPr>
        <w:t xml:space="preserve"> dan </w:t>
      </w:r>
      <w:r w:rsidRPr="007A232B">
        <w:rPr>
          <w:rFonts w:ascii="Times New Roman" w:hAnsi="Times New Roman" w:cs="Times New Roman"/>
          <w:i/>
          <w:iCs/>
          <w:lang w:val="id-ID"/>
        </w:rPr>
        <w:t>FileListBox</w:t>
      </w:r>
      <w:r w:rsidRPr="007A232B">
        <w:rPr>
          <w:rFonts w:ascii="Times New Roman" w:hAnsi="Times New Roman" w:cs="Times New Roman"/>
          <w:lang w:val="id-ID"/>
        </w:rPr>
        <w:t xml:space="preserve"> sering digunakan untuk membentuk dialog box yang berkaitan dengan file.</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Shape</w:t>
      </w:r>
      <w:r w:rsidRPr="007A232B">
        <w:rPr>
          <w:rFonts w:ascii="Times New Roman" w:hAnsi="Times New Roman" w:cs="Times New Roman"/>
          <w:lang w:val="id-ID"/>
        </w:rPr>
        <w:t xml:space="preserve"> dan</w:t>
      </w:r>
      <w:r w:rsidRPr="007A232B">
        <w:rPr>
          <w:rFonts w:ascii="Times New Roman" w:hAnsi="Times New Roman" w:cs="Times New Roman"/>
          <w:b/>
          <w:bCs/>
          <w:lang w:val="id-ID"/>
        </w:rPr>
        <w:t xml:space="preserve"> </w:t>
      </w:r>
      <w:r w:rsidRPr="007A232B">
        <w:rPr>
          <w:rFonts w:ascii="Times New Roman" w:hAnsi="Times New Roman" w:cs="Times New Roman"/>
          <w:i/>
          <w:iCs/>
          <w:lang w:val="id-ID"/>
        </w:rPr>
        <w:t>Line</w:t>
      </w:r>
      <w:r w:rsidRPr="007A232B">
        <w:rPr>
          <w:rFonts w:ascii="Times New Roman" w:hAnsi="Times New Roman" w:cs="Times New Roman"/>
          <w:lang w:val="id-ID"/>
        </w:rPr>
        <w:t xml:space="preserve"> digunakan untuk menampilkan bentuk seperti garis, persegi, bulatan dan oval.</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Image</w:t>
      </w:r>
      <w:r w:rsidRPr="007A232B">
        <w:rPr>
          <w:rFonts w:ascii="Times New Roman" w:hAnsi="Times New Roman" w:cs="Times New Roman"/>
          <w:lang w:val="id-ID"/>
        </w:rPr>
        <w:t xml:space="preserve"> berfungsi menyerupai image box, tetapi tidak dapat digunakan sebagai kontainer bagi kontrol lainnya. Sesuatu yang perlu diketahui bahwa kontrol imagemenggunakan resource yang lebih kecil dibandingkan dengan Picture Box.</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Data</w:t>
      </w:r>
      <w:r w:rsidRPr="007A232B">
        <w:rPr>
          <w:rFonts w:ascii="Times New Roman" w:hAnsi="Times New Roman" w:cs="Times New Roman"/>
          <w:lang w:val="id-ID"/>
        </w:rPr>
        <w:t xml:space="preserve"> digunakan untuk  </w:t>
      </w:r>
      <w:r w:rsidRPr="007A232B">
        <w:rPr>
          <w:rFonts w:ascii="Times New Roman" w:hAnsi="Times New Roman" w:cs="Times New Roman"/>
          <w:i/>
          <w:iCs/>
          <w:lang w:val="id-ID"/>
        </w:rPr>
        <w:t>data binding.</w:t>
      </w:r>
    </w:p>
    <w:p w:rsidR="007A232B" w:rsidRPr="007A232B" w:rsidRDefault="007A232B" w:rsidP="007A232B">
      <w:pPr>
        <w:numPr>
          <w:ilvl w:val="0"/>
          <w:numId w:val="6"/>
        </w:numPr>
        <w:spacing w:after="0" w:line="240" w:lineRule="auto"/>
        <w:jc w:val="both"/>
        <w:rPr>
          <w:rFonts w:ascii="Times New Roman" w:hAnsi="Times New Roman" w:cs="Times New Roman"/>
          <w:lang w:val="id-ID"/>
        </w:rPr>
      </w:pPr>
      <w:r w:rsidRPr="007A232B">
        <w:rPr>
          <w:rFonts w:ascii="Times New Roman" w:hAnsi="Times New Roman" w:cs="Times New Roman"/>
          <w:i/>
          <w:iCs/>
          <w:lang w:val="id-ID"/>
        </w:rPr>
        <w:t>OLE</w:t>
      </w:r>
      <w:r w:rsidRPr="007A232B">
        <w:rPr>
          <w:rFonts w:ascii="Times New Roman" w:hAnsi="Times New Roman" w:cs="Times New Roman"/>
          <w:lang w:val="id-ID"/>
        </w:rPr>
        <w:t xml:space="preserve"> dapat digunakan sebagai tempat bagi program eksternal seperti Microsoft Excel, Word, dll.  </w:t>
      </w:r>
    </w:p>
    <w:p w:rsidR="007A232B" w:rsidRDefault="007A232B" w:rsidP="007A232B">
      <w:pPr>
        <w:spacing w:after="0" w:line="240" w:lineRule="auto"/>
        <w:jc w:val="both"/>
        <w:rPr>
          <w:rFonts w:ascii="Times New Roman" w:hAnsi="Times New Roman" w:cs="Times New Roman"/>
          <w:lang w:val="id-ID"/>
        </w:rPr>
      </w:pPr>
    </w:p>
    <w:p w:rsidR="0028432F" w:rsidRDefault="0028432F" w:rsidP="007A232B">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ANALISA DAN HASIL.</w:t>
      </w:r>
    </w:p>
    <w:p w:rsidR="0028432F" w:rsidRPr="0028432F" w:rsidRDefault="0028432F" w:rsidP="007A232B">
      <w:pPr>
        <w:spacing w:after="0" w:line="240" w:lineRule="auto"/>
        <w:jc w:val="both"/>
        <w:rPr>
          <w:rFonts w:ascii="Times New Roman" w:hAnsi="Times New Roman" w:cs="Times New Roman"/>
          <w:lang w:val="id-ID"/>
        </w:rPr>
      </w:pPr>
    </w:p>
    <w:p w:rsidR="0028432F" w:rsidRPr="0028432F" w:rsidRDefault="0028432F" w:rsidP="0028432F">
      <w:pPr>
        <w:spacing w:after="0" w:line="240" w:lineRule="auto"/>
        <w:ind w:firstLine="720"/>
        <w:jc w:val="both"/>
        <w:rPr>
          <w:rFonts w:ascii="Times New Roman" w:hAnsi="Times New Roman" w:cs="Times New Roman"/>
          <w:lang w:val="id-ID"/>
        </w:rPr>
      </w:pPr>
      <w:r w:rsidRPr="0028432F">
        <w:rPr>
          <w:rFonts w:ascii="Times New Roman" w:hAnsi="Times New Roman" w:cs="Times New Roman"/>
          <w:lang w:val="id-ID"/>
        </w:rPr>
        <w:t xml:space="preserve">Menu yang terdapat didalam aplikasi ada berupa seorang admin dan </w:t>
      </w:r>
      <w:r w:rsidRPr="0028432F">
        <w:rPr>
          <w:rFonts w:ascii="Times New Roman" w:hAnsi="Times New Roman" w:cs="Times New Roman"/>
          <w:i/>
          <w:lang w:val="id-ID"/>
        </w:rPr>
        <w:t xml:space="preserve">user </w:t>
      </w:r>
      <w:r w:rsidRPr="0028432F">
        <w:rPr>
          <w:rFonts w:ascii="Times New Roman" w:hAnsi="Times New Roman" w:cs="Times New Roman"/>
          <w:lang w:val="id-ID"/>
        </w:rPr>
        <w:t xml:space="preserve">(pengguna). Sebelum mengaplikasikan aplikasi admin harus membuka Login, Menu yang dapat diaplikasikan oleh admin adalah </w:t>
      </w:r>
      <w:r w:rsidRPr="0028432F">
        <w:rPr>
          <w:rFonts w:ascii="Times New Roman" w:hAnsi="Times New Roman" w:cs="Times New Roman"/>
          <w:i/>
          <w:lang w:val="id-ID"/>
        </w:rPr>
        <w:t>Menu Utama</w:t>
      </w:r>
      <w:r w:rsidRPr="0028432F">
        <w:rPr>
          <w:rFonts w:ascii="Times New Roman" w:hAnsi="Times New Roman" w:cs="Times New Roman"/>
          <w:lang w:val="id-ID"/>
        </w:rPr>
        <w:t xml:space="preserve">, Data Robot, Kriteria, Himpunan Kriteria, Klasifikasi dan Analisis. Sedangkan </w:t>
      </w:r>
      <w:r w:rsidRPr="0028432F">
        <w:rPr>
          <w:rFonts w:ascii="Times New Roman" w:hAnsi="Times New Roman" w:cs="Times New Roman"/>
          <w:i/>
          <w:lang w:val="id-ID"/>
        </w:rPr>
        <w:t xml:space="preserve">user </w:t>
      </w:r>
      <w:r w:rsidRPr="0028432F">
        <w:rPr>
          <w:rFonts w:ascii="Times New Roman" w:hAnsi="Times New Roman" w:cs="Times New Roman"/>
          <w:lang w:val="id-ID"/>
        </w:rPr>
        <w:t>dapat mengaplikasikan</w:t>
      </w:r>
      <w:r w:rsidRPr="0028432F">
        <w:rPr>
          <w:rFonts w:ascii="Times New Roman" w:hAnsi="Times New Roman" w:cs="Times New Roman"/>
        </w:rPr>
        <w:t xml:space="preserve"> </w:t>
      </w:r>
      <w:r w:rsidRPr="0028432F">
        <w:rPr>
          <w:rFonts w:ascii="Times New Roman" w:hAnsi="Times New Roman" w:cs="Times New Roman"/>
          <w:lang w:val="id-ID"/>
        </w:rPr>
        <w:t xml:space="preserve">jika si </w:t>
      </w:r>
      <w:r w:rsidRPr="0028432F">
        <w:rPr>
          <w:rFonts w:ascii="Times New Roman" w:hAnsi="Times New Roman" w:cs="Times New Roman"/>
          <w:i/>
          <w:lang w:val="id-ID"/>
        </w:rPr>
        <w:t>user</w:t>
      </w:r>
      <w:r w:rsidRPr="0028432F">
        <w:rPr>
          <w:rFonts w:ascii="Times New Roman" w:hAnsi="Times New Roman" w:cs="Times New Roman"/>
          <w:lang w:val="id-ID"/>
        </w:rPr>
        <w:t xml:space="preserve"> memiliki </w:t>
      </w:r>
      <w:r w:rsidRPr="0028432F">
        <w:rPr>
          <w:rFonts w:ascii="Times New Roman" w:hAnsi="Times New Roman" w:cs="Times New Roman"/>
          <w:i/>
          <w:lang w:val="id-ID"/>
        </w:rPr>
        <w:t>username</w:t>
      </w:r>
      <w:r w:rsidRPr="0028432F">
        <w:rPr>
          <w:rFonts w:ascii="Times New Roman" w:hAnsi="Times New Roman" w:cs="Times New Roman"/>
          <w:lang w:val="id-ID"/>
        </w:rPr>
        <w:t xml:space="preserve"> dan </w:t>
      </w:r>
      <w:r w:rsidRPr="0028432F">
        <w:rPr>
          <w:rFonts w:ascii="Times New Roman" w:hAnsi="Times New Roman" w:cs="Times New Roman"/>
          <w:i/>
          <w:lang w:val="id-ID"/>
        </w:rPr>
        <w:t>password</w:t>
      </w:r>
      <w:r w:rsidRPr="0028432F">
        <w:rPr>
          <w:rFonts w:ascii="Times New Roman" w:hAnsi="Times New Roman" w:cs="Times New Roman"/>
          <w:lang w:val="id-ID"/>
        </w:rPr>
        <w:t xml:space="preserve"> untuk membuka Login yang diberikan oleh seorang admin.</w:t>
      </w:r>
    </w:p>
    <w:p w:rsidR="0028432F" w:rsidRDefault="0028432F" w:rsidP="0028432F">
      <w:pPr>
        <w:spacing w:after="0" w:line="240" w:lineRule="auto"/>
        <w:ind w:firstLine="720"/>
        <w:jc w:val="both"/>
        <w:rPr>
          <w:rFonts w:ascii="Times New Roman" w:hAnsi="Times New Roman" w:cs="Times New Roman"/>
          <w:lang w:val="id-ID"/>
        </w:rPr>
      </w:pPr>
      <w:r w:rsidRPr="0028432F">
        <w:rPr>
          <w:rFonts w:ascii="Times New Roman" w:hAnsi="Times New Roman" w:cs="Times New Roman"/>
          <w:lang w:val="id-ID"/>
        </w:rPr>
        <w:t>Analisis kebutuhan sistem merupakan analisis yang dibutuhkan untuk menentukan spesifikasi kebutuhan sistem. Spesifikasi ini juga meliputi elemen atau komponen – komponen apa saja yang dibutuhkan untuk sistem yang akan dibangun sampai dengan sistem tersebut diimplementasikan. Analisis kebutuhan ini juga menentukan spesifikasi masukkan yan diperlukan sistem, keluaran yang akan dihasilkan sistem dan proses yang dibutuhkan untuk mengolah masukkan sehingga menghasilkan suatu keluaran yang diinginkan.</w:t>
      </w:r>
    </w:p>
    <w:p w:rsidR="0028432F" w:rsidRPr="0028432F" w:rsidRDefault="0028432F" w:rsidP="0028432F">
      <w:pPr>
        <w:spacing w:after="0" w:line="240" w:lineRule="auto"/>
        <w:ind w:firstLine="720"/>
        <w:jc w:val="both"/>
        <w:rPr>
          <w:rFonts w:ascii="Times New Roman" w:hAnsi="Times New Roman" w:cs="Times New Roman"/>
          <w:lang w:val="id-ID"/>
        </w:rPr>
      </w:pPr>
      <w:r w:rsidRPr="0028432F">
        <w:rPr>
          <w:rFonts w:ascii="Times New Roman" w:hAnsi="Times New Roman" w:cs="Times New Roman"/>
          <w:lang w:val="id-ID"/>
        </w:rPr>
        <w:t xml:space="preserve">Rancangan Tampilan </w:t>
      </w:r>
      <w:r w:rsidRPr="0028432F">
        <w:rPr>
          <w:rFonts w:ascii="Times New Roman" w:hAnsi="Times New Roman" w:cs="Times New Roman"/>
          <w:i/>
          <w:lang w:val="id-ID"/>
        </w:rPr>
        <w:t>Login</w:t>
      </w:r>
      <w:r w:rsidRPr="0028432F">
        <w:rPr>
          <w:rFonts w:ascii="Times New Roman" w:hAnsi="Times New Roman" w:cs="Times New Roman"/>
          <w:lang w:val="id-ID"/>
        </w:rPr>
        <w:t xml:space="preserve"> adalah tampilan</w:t>
      </w:r>
      <w:r w:rsidRPr="0028432F">
        <w:rPr>
          <w:rFonts w:ascii="Times New Roman" w:hAnsi="Times New Roman" w:cs="Times New Roman"/>
        </w:rPr>
        <w:t xml:space="preserve"> </w:t>
      </w:r>
      <w:r w:rsidRPr="0028432F">
        <w:rPr>
          <w:rFonts w:ascii="Times New Roman" w:hAnsi="Times New Roman" w:cs="Times New Roman"/>
          <w:lang w:val="id-ID"/>
        </w:rPr>
        <w:t xml:space="preserve">awal sebelum masuk ke aplikasi. Halaman ini berfungsi untuk memberikan hak akses bagi seorang user sebelum menggunakan aplikasi. Adapun fungsi dari tombol yang ada pada menu </w:t>
      </w:r>
      <w:r w:rsidRPr="0028432F">
        <w:rPr>
          <w:rFonts w:ascii="Times New Roman" w:hAnsi="Times New Roman" w:cs="Times New Roman"/>
          <w:i/>
          <w:lang w:val="id-ID"/>
        </w:rPr>
        <w:t>Login</w:t>
      </w:r>
      <w:r w:rsidRPr="0028432F">
        <w:rPr>
          <w:rFonts w:ascii="Times New Roman" w:hAnsi="Times New Roman" w:cs="Times New Roman"/>
          <w:lang w:val="id-ID"/>
        </w:rPr>
        <w:t xml:space="preserve"> yaitu Tombol </w:t>
      </w:r>
      <w:r w:rsidRPr="0028432F">
        <w:rPr>
          <w:rFonts w:ascii="Times New Roman" w:hAnsi="Times New Roman" w:cs="Times New Roman"/>
          <w:i/>
          <w:lang w:val="id-ID"/>
        </w:rPr>
        <w:t>Login</w:t>
      </w:r>
      <w:r w:rsidRPr="0028432F">
        <w:rPr>
          <w:rFonts w:ascii="Times New Roman" w:hAnsi="Times New Roman" w:cs="Times New Roman"/>
          <w:lang w:val="id-ID"/>
        </w:rPr>
        <w:t xml:space="preserve"> berfungsi untuk memverifikasi data valid untuk melanjutkan ke menu selanjutnya. Berikut tampilan Menu </w:t>
      </w:r>
      <w:r w:rsidRPr="0028432F">
        <w:rPr>
          <w:rFonts w:ascii="Times New Roman" w:hAnsi="Times New Roman" w:cs="Times New Roman"/>
          <w:i/>
          <w:lang w:val="id-ID"/>
        </w:rPr>
        <w:t>Login</w:t>
      </w:r>
      <w:r w:rsidRPr="0028432F">
        <w:rPr>
          <w:rFonts w:ascii="Times New Roman" w:hAnsi="Times New Roman" w:cs="Times New Roman"/>
          <w:lang w:val="id-ID"/>
        </w:rPr>
        <w:t xml:space="preserve"> dapat dilihat pada gambar dibawah ini :</w:t>
      </w:r>
    </w:p>
    <w:p w:rsidR="0028432F" w:rsidRDefault="0028432F" w:rsidP="0028432F">
      <w:pPr>
        <w:spacing w:after="0" w:line="240" w:lineRule="auto"/>
        <w:jc w:val="center"/>
        <w:rPr>
          <w:rFonts w:ascii="Times New Roman" w:hAnsi="Times New Roman" w:cs="Times New Roman"/>
          <w:lang w:val="id-ID"/>
        </w:rPr>
      </w:pPr>
      <w:r w:rsidRPr="0028432F">
        <w:rPr>
          <w:rFonts w:ascii="Times New Roman" w:hAnsi="Times New Roman" w:cs="Times New Roman"/>
          <w:lang w:val="id-ID"/>
        </w:rPr>
        <w:drawing>
          <wp:inline distT="0" distB="0" distL="0" distR="0" wp14:anchorId="764E99F0" wp14:editId="407471CA">
            <wp:extent cx="2819400" cy="1371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925" t="17845" r="67051" b="63961"/>
                    <a:stretch/>
                  </pic:blipFill>
                  <pic:spPr bwMode="auto">
                    <a:xfrm>
                      <a:off x="0" y="0"/>
                      <a:ext cx="2829503" cy="1376516"/>
                    </a:xfrm>
                    <a:prstGeom prst="rect">
                      <a:avLst/>
                    </a:prstGeom>
                    <a:ln>
                      <a:noFill/>
                    </a:ln>
                    <a:extLst>
                      <a:ext uri="{53640926-AAD7-44D8-BBD7-CCE9431645EC}">
                        <a14:shadowObscured xmlns:a14="http://schemas.microsoft.com/office/drawing/2010/main"/>
                      </a:ext>
                    </a:extLst>
                  </pic:spPr>
                </pic:pic>
              </a:graphicData>
            </a:graphic>
          </wp:inline>
        </w:drawing>
      </w:r>
      <w:r w:rsidRPr="0028432F">
        <w:rPr>
          <w:rFonts w:ascii="Times New Roman" w:hAnsi="Times New Roman" w:cs="Times New Roman"/>
          <w:b/>
          <w:lang w:val="id-ID"/>
        </w:rPr>
        <w:br/>
        <w:t>Gambar 2.</w:t>
      </w:r>
      <w:r>
        <w:rPr>
          <w:rFonts w:ascii="Times New Roman" w:hAnsi="Times New Roman" w:cs="Times New Roman"/>
          <w:lang w:val="id-ID"/>
        </w:rPr>
        <w:t xml:space="preserve"> </w:t>
      </w:r>
      <w:r w:rsidRPr="0028432F">
        <w:rPr>
          <w:rFonts w:ascii="Times New Roman" w:hAnsi="Times New Roman" w:cs="Times New Roman"/>
          <w:lang w:val="id-ID"/>
        </w:rPr>
        <w:t xml:space="preserve"> Tampilan Menu Login</w:t>
      </w:r>
    </w:p>
    <w:p w:rsidR="0028432F" w:rsidRDefault="0028432F" w:rsidP="0028432F">
      <w:pPr>
        <w:spacing w:after="0" w:line="240" w:lineRule="auto"/>
        <w:rPr>
          <w:rFonts w:ascii="Times New Roman" w:hAnsi="Times New Roman" w:cs="Times New Roman"/>
          <w:lang w:val="id-ID"/>
        </w:rPr>
      </w:pPr>
    </w:p>
    <w:p w:rsidR="0028432F" w:rsidRDefault="0028432F" w:rsidP="0028432F">
      <w:pPr>
        <w:spacing w:after="0" w:line="240" w:lineRule="auto"/>
        <w:ind w:firstLine="720"/>
        <w:jc w:val="both"/>
        <w:rPr>
          <w:rFonts w:ascii="Times New Roman" w:hAnsi="Times New Roman" w:cs="Times New Roman"/>
          <w:lang w:val="id-ID"/>
        </w:rPr>
      </w:pPr>
      <w:r w:rsidRPr="0028432F">
        <w:rPr>
          <w:rFonts w:ascii="Times New Roman" w:hAnsi="Times New Roman" w:cs="Times New Roman"/>
          <w:lang w:val="id-ID"/>
        </w:rPr>
        <w:t>Rancangan Tampilan</w:t>
      </w:r>
      <w:r w:rsidRPr="0028432F">
        <w:rPr>
          <w:rFonts w:ascii="Times New Roman" w:hAnsi="Times New Roman" w:cs="Times New Roman"/>
        </w:rPr>
        <w:t xml:space="preserve"> </w:t>
      </w:r>
      <w:r w:rsidRPr="0028432F">
        <w:rPr>
          <w:rFonts w:ascii="Times New Roman" w:hAnsi="Times New Roman" w:cs="Times New Roman"/>
          <w:lang w:val="id-ID"/>
        </w:rPr>
        <w:t>Data Robot</w:t>
      </w:r>
      <w:r w:rsidRPr="0028432F">
        <w:rPr>
          <w:rFonts w:ascii="Times New Roman" w:hAnsi="Times New Roman" w:cs="Times New Roman"/>
        </w:rPr>
        <w:t xml:space="preserve"> </w:t>
      </w:r>
      <w:r w:rsidRPr="0028432F">
        <w:rPr>
          <w:rFonts w:ascii="Times New Roman" w:hAnsi="Times New Roman" w:cs="Times New Roman"/>
          <w:lang w:val="id-ID"/>
        </w:rPr>
        <w:t>adalah tampilan yang berfungsi untuk menginputkan data Robot pada dekstop yang nantinya akan diseleksi menggunakan metode AI. Berikut tampilan Menu Data Robot</w:t>
      </w:r>
      <w:r w:rsidRPr="0028432F">
        <w:rPr>
          <w:rFonts w:ascii="Times New Roman" w:hAnsi="Times New Roman" w:cs="Times New Roman"/>
        </w:rPr>
        <w:t xml:space="preserve"> </w:t>
      </w:r>
      <w:r w:rsidRPr="0028432F">
        <w:rPr>
          <w:rFonts w:ascii="Times New Roman" w:hAnsi="Times New Roman" w:cs="Times New Roman"/>
          <w:lang w:val="id-ID"/>
        </w:rPr>
        <w:t>dapat dilihat pada gambar dibawah ini :</w:t>
      </w:r>
    </w:p>
    <w:p w:rsidR="0028432F" w:rsidRPr="0028432F" w:rsidRDefault="0028432F" w:rsidP="0028432F">
      <w:pPr>
        <w:spacing w:after="0" w:line="240" w:lineRule="auto"/>
        <w:ind w:firstLine="720"/>
        <w:jc w:val="both"/>
        <w:rPr>
          <w:rFonts w:ascii="Times New Roman" w:hAnsi="Times New Roman" w:cs="Times New Roman"/>
        </w:rPr>
      </w:pPr>
    </w:p>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drawing>
          <wp:inline distT="0" distB="0" distL="0" distR="0" wp14:anchorId="4E3E37E9" wp14:editId="43F3C434">
            <wp:extent cx="5029200" cy="13986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5818" b="4713"/>
                    <a:stretch/>
                  </pic:blipFill>
                  <pic:spPr bwMode="auto">
                    <a:xfrm>
                      <a:off x="0" y="0"/>
                      <a:ext cx="5040630" cy="1401818"/>
                    </a:xfrm>
                    <a:prstGeom prst="rect">
                      <a:avLst/>
                    </a:prstGeom>
                    <a:ln>
                      <a:noFill/>
                    </a:ln>
                    <a:extLst>
                      <a:ext uri="{53640926-AAD7-44D8-BBD7-CCE9431645EC}">
                        <a14:shadowObscured xmlns:a14="http://schemas.microsoft.com/office/drawing/2010/main"/>
                      </a:ext>
                    </a:extLst>
                  </pic:spPr>
                </pic:pic>
              </a:graphicData>
            </a:graphic>
          </wp:inline>
        </w:drawing>
      </w:r>
    </w:p>
    <w:p w:rsidR="0028432F" w:rsidRDefault="0028432F" w:rsidP="0028432F">
      <w:pPr>
        <w:spacing w:after="0" w:line="240" w:lineRule="auto"/>
        <w:jc w:val="center"/>
        <w:rPr>
          <w:rFonts w:ascii="Times New Roman" w:hAnsi="Times New Roman" w:cs="Times New Roman"/>
          <w:lang w:val="id-ID"/>
        </w:rPr>
      </w:pPr>
      <w:r w:rsidRPr="0028432F">
        <w:rPr>
          <w:rFonts w:ascii="Times New Roman" w:hAnsi="Times New Roman" w:cs="Times New Roman"/>
          <w:b/>
          <w:lang w:val="id-ID"/>
        </w:rPr>
        <w:t>Gambar 3.</w:t>
      </w:r>
      <w:r w:rsidRPr="0028432F">
        <w:rPr>
          <w:rFonts w:ascii="Times New Roman" w:hAnsi="Times New Roman" w:cs="Times New Roman"/>
          <w:lang w:val="id-ID"/>
        </w:rPr>
        <w:t xml:space="preserve"> Tampilan Menu Data Robot</w:t>
      </w:r>
    </w:p>
    <w:p w:rsidR="0028432F" w:rsidRDefault="0028432F" w:rsidP="0028432F">
      <w:pPr>
        <w:spacing w:after="0" w:line="240" w:lineRule="auto"/>
        <w:rPr>
          <w:rFonts w:ascii="Times New Roman" w:hAnsi="Times New Roman" w:cs="Times New Roman"/>
          <w:lang w:val="id-ID"/>
        </w:rPr>
      </w:pPr>
    </w:p>
    <w:p w:rsidR="0028432F" w:rsidRDefault="0028432F" w:rsidP="0028432F">
      <w:pPr>
        <w:spacing w:after="0" w:line="240" w:lineRule="auto"/>
        <w:ind w:firstLine="720"/>
        <w:jc w:val="both"/>
        <w:rPr>
          <w:rFonts w:ascii="Times New Roman" w:hAnsi="Times New Roman" w:cs="Times New Roman"/>
          <w:lang w:val="id-ID"/>
        </w:rPr>
      </w:pPr>
      <w:r w:rsidRPr="0028432F">
        <w:rPr>
          <w:rFonts w:ascii="Times New Roman" w:hAnsi="Times New Roman" w:cs="Times New Roman"/>
          <w:lang w:val="id-ID"/>
        </w:rPr>
        <w:t>Untuk dapat menggunakan aplikasi ini dengan baik, dibutuhkan seperangkat komputer dengan spesifikasi minimal. Black Box pengujian adalah metode pengujian perangkat lunak yang menguji fungsionalitas aplikasi yang bertentangan dengan struktur internal atau kerja. Metode uji dapat diterapkan pada semua tingkat pengujian perangkat lunak: unit, integrasi, fungsional, sistem dan penerimaan.</w:t>
      </w:r>
    </w:p>
    <w:p w:rsidR="0028432F" w:rsidRPr="0028432F" w:rsidRDefault="0028432F" w:rsidP="0028432F">
      <w:pPr>
        <w:spacing w:after="0" w:line="240" w:lineRule="auto"/>
        <w:ind w:firstLine="720"/>
        <w:jc w:val="both"/>
        <w:rPr>
          <w:rFonts w:ascii="Times New Roman" w:hAnsi="Times New Roman" w:cs="Times New Roman"/>
          <w:lang w:val="id-ID"/>
        </w:rPr>
      </w:pPr>
    </w:p>
    <w:p w:rsidR="0028432F" w:rsidRDefault="0028432F" w:rsidP="0028432F">
      <w:pPr>
        <w:spacing w:after="0" w:line="240" w:lineRule="auto"/>
        <w:jc w:val="center"/>
        <w:rPr>
          <w:rFonts w:ascii="Times New Roman" w:hAnsi="Times New Roman" w:cs="Times New Roman"/>
          <w:lang w:val="id-ID"/>
        </w:rPr>
      </w:pPr>
      <w:r w:rsidRPr="0028432F">
        <w:rPr>
          <w:rFonts w:ascii="Times New Roman" w:hAnsi="Times New Roman" w:cs="Times New Roman"/>
          <w:b/>
          <w:lang w:val="id-ID"/>
        </w:rPr>
        <w:t>Tabel 1</w:t>
      </w:r>
      <w:r w:rsidRPr="0028432F">
        <w:rPr>
          <w:rFonts w:ascii="Times New Roman" w:hAnsi="Times New Roman" w:cs="Times New Roman"/>
          <w:b/>
        </w:rPr>
        <w:t>.</w:t>
      </w:r>
      <w:r w:rsidRPr="0028432F">
        <w:rPr>
          <w:rFonts w:ascii="Times New Roman" w:hAnsi="Times New Roman" w:cs="Times New Roman"/>
          <w:lang w:val="id-ID"/>
        </w:rPr>
        <w:t xml:space="preserve"> Tabel Pengujian Black Box</w:t>
      </w:r>
    </w:p>
    <w:p w:rsidR="0028432F" w:rsidRPr="0028432F" w:rsidRDefault="0028432F" w:rsidP="0028432F">
      <w:pPr>
        <w:spacing w:after="0" w:line="240" w:lineRule="auto"/>
        <w:jc w:val="center"/>
        <w:rPr>
          <w:rFonts w:ascii="Times New Roman" w:hAnsi="Times New Roman" w:cs="Times New Roman"/>
          <w:lang w:val="id-ID"/>
        </w:rPr>
      </w:pPr>
    </w:p>
    <w:tbl>
      <w:tblPr>
        <w:tblW w:w="0" w:type="auto"/>
        <w:tblInd w:w="93" w:type="dxa"/>
        <w:tblLook w:val="04A0" w:firstRow="1" w:lastRow="0" w:firstColumn="1" w:lastColumn="0" w:noHBand="0" w:noVBand="1"/>
      </w:tblPr>
      <w:tblGrid>
        <w:gridCol w:w="485"/>
        <w:gridCol w:w="4090"/>
        <w:gridCol w:w="2454"/>
        <w:gridCol w:w="791"/>
        <w:gridCol w:w="1329"/>
      </w:tblGrid>
      <w:tr w:rsidR="0028432F" w:rsidRPr="0028432F" w:rsidTr="00725926">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No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Rancangan Proses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Hasil Yang Diharapkan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 xml:space="preserve">Hasil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Keterangan</w:t>
            </w:r>
          </w:p>
        </w:tc>
      </w:tr>
      <w:tr w:rsidR="0028432F" w:rsidRPr="0028432F" w:rsidTr="00725926">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1</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Halaman Utama Interaktif dan Mudah Digunaka</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Halaman Index (Awal)</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Sesuai</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w:t>
            </w:r>
          </w:p>
        </w:tc>
      </w:tr>
      <w:tr w:rsidR="0028432F" w:rsidRPr="0028432F" w:rsidTr="0072592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r>
      <w:tr w:rsidR="0028432F" w:rsidRPr="0028432F" w:rsidTr="00725926">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2</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Proses Data Robot Mudah Digunakan</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Halaman Data Robot</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Sesuai</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w:t>
            </w:r>
          </w:p>
        </w:tc>
      </w:tr>
      <w:tr w:rsidR="0028432F" w:rsidRPr="0028432F" w:rsidTr="0072592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r>
      <w:tr w:rsidR="0028432F" w:rsidRPr="0028432F" w:rsidTr="00725926">
        <w:trPr>
          <w:trHeight w:val="6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3</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Proses Data Kriteria  Mudah Digunakan</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Halaman Kriteria</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Sesuai</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w:t>
            </w:r>
          </w:p>
        </w:tc>
      </w:tr>
      <w:tr w:rsidR="0028432F" w:rsidRPr="0028432F" w:rsidTr="0072592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 </w:t>
            </w:r>
          </w:p>
        </w:tc>
      </w:tr>
      <w:tr w:rsidR="0028432F" w:rsidRPr="0028432F" w:rsidTr="00725926">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4</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Proses Membaca Analisis SPK</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Halaman Hasil</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Sesuai</w:t>
            </w:r>
          </w:p>
        </w:tc>
        <w:tc>
          <w:tcPr>
            <w:tcW w:w="0" w:type="auto"/>
            <w:tcBorders>
              <w:top w:val="nil"/>
              <w:left w:val="nil"/>
              <w:bottom w:val="single" w:sz="8" w:space="0" w:color="auto"/>
              <w:right w:val="single" w:sz="8" w:space="0" w:color="auto"/>
            </w:tcBorders>
            <w:shd w:val="clear" w:color="auto" w:fill="auto"/>
            <w:vAlign w:val="center"/>
            <w:hideMark/>
          </w:tcPr>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w:t>
            </w:r>
          </w:p>
        </w:tc>
      </w:tr>
    </w:tbl>
    <w:p w:rsidR="0028432F" w:rsidRPr="0028432F" w:rsidRDefault="0028432F" w:rsidP="0028432F">
      <w:pPr>
        <w:spacing w:after="0" w:line="240" w:lineRule="auto"/>
        <w:jc w:val="both"/>
        <w:rPr>
          <w:rFonts w:ascii="Times New Roman" w:hAnsi="Times New Roman" w:cs="Times New Roman"/>
          <w:b/>
        </w:rPr>
      </w:pPr>
    </w:p>
    <w:p w:rsidR="0028432F" w:rsidRPr="0028432F" w:rsidRDefault="0028432F" w:rsidP="0028432F">
      <w:pPr>
        <w:spacing w:after="0" w:line="240" w:lineRule="auto"/>
        <w:jc w:val="both"/>
        <w:rPr>
          <w:rFonts w:ascii="Times New Roman" w:hAnsi="Times New Roman" w:cs="Times New Roman"/>
        </w:rPr>
      </w:pPr>
    </w:p>
    <w:p w:rsidR="0028432F" w:rsidRPr="0028432F" w:rsidRDefault="0028432F" w:rsidP="0028432F">
      <w:pPr>
        <w:spacing w:after="0" w:line="240" w:lineRule="auto"/>
        <w:jc w:val="both"/>
        <w:rPr>
          <w:rFonts w:ascii="Times New Roman" w:hAnsi="Times New Roman" w:cs="Times New Roman"/>
          <w:lang w:val="id-ID"/>
        </w:rPr>
      </w:pPr>
      <w:r w:rsidRPr="0028432F">
        <w:rPr>
          <w:rFonts w:ascii="Times New Roman" w:hAnsi="Times New Roman" w:cs="Times New Roman"/>
          <w:lang w:val="id-ID"/>
        </w:rPr>
        <w:t>Adapun kelebihan dan kekurangan dari media pembelajaran ini adalah sebagai berikut:</w:t>
      </w:r>
    </w:p>
    <w:p w:rsidR="0028432F" w:rsidRPr="0028432F" w:rsidRDefault="0028432F" w:rsidP="0028432F">
      <w:pPr>
        <w:numPr>
          <w:ilvl w:val="0"/>
          <w:numId w:val="7"/>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Kelebihan Sistem</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Lebih mudah diakses.</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Proses Perhitungan lebih mudah.</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Proses pembuatan laporan untuk penyeleksian ekstrakulikuler lebih cepat.</w:t>
      </w:r>
    </w:p>
    <w:p w:rsidR="0028432F" w:rsidRPr="0028432F" w:rsidRDefault="0028432F" w:rsidP="0028432F">
      <w:pPr>
        <w:numPr>
          <w:ilvl w:val="0"/>
          <w:numId w:val="7"/>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Kekurangan Sistem</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Masih bersifat local.</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Sebaiknya dapat digunakan pada Android.</w:t>
      </w:r>
    </w:p>
    <w:p w:rsidR="0028432F" w:rsidRPr="0028432F" w:rsidRDefault="0028432F" w:rsidP="0028432F">
      <w:pPr>
        <w:numPr>
          <w:ilvl w:val="0"/>
          <w:numId w:val="8"/>
        </w:numPr>
        <w:spacing w:after="0" w:line="240" w:lineRule="auto"/>
        <w:jc w:val="both"/>
        <w:rPr>
          <w:rFonts w:ascii="Times New Roman" w:hAnsi="Times New Roman" w:cs="Times New Roman"/>
          <w:lang w:val="id-ID"/>
        </w:rPr>
      </w:pPr>
      <w:r w:rsidRPr="0028432F">
        <w:rPr>
          <w:rFonts w:ascii="Times New Roman" w:hAnsi="Times New Roman" w:cs="Times New Roman"/>
          <w:lang w:val="id-ID"/>
        </w:rPr>
        <w:t>Hanya membahas proses penyeleksian data ekstrakulikuler Robot menggunakan metode AI lebih banyak.</w:t>
      </w:r>
    </w:p>
    <w:p w:rsidR="0028432F" w:rsidRPr="0028432F" w:rsidRDefault="0028432F" w:rsidP="0028432F">
      <w:pPr>
        <w:spacing w:after="0" w:line="240" w:lineRule="auto"/>
        <w:jc w:val="both"/>
        <w:rPr>
          <w:rFonts w:ascii="Times New Roman" w:hAnsi="Times New Roman" w:cs="Times New Roman"/>
          <w:lang w:val="id-ID"/>
        </w:rPr>
      </w:pPr>
    </w:p>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KESIMPULAN.</w:t>
      </w:r>
    </w:p>
    <w:p w:rsidR="0028432F" w:rsidRPr="0028432F" w:rsidRDefault="0028432F" w:rsidP="0028432F">
      <w:pPr>
        <w:spacing w:after="0" w:line="240" w:lineRule="auto"/>
        <w:jc w:val="both"/>
        <w:rPr>
          <w:rFonts w:ascii="Times New Roman" w:hAnsi="Times New Roman" w:cs="Times New Roman"/>
          <w:lang w:val="sv-SE"/>
        </w:rPr>
      </w:pPr>
      <w:r w:rsidRPr="0028432F">
        <w:rPr>
          <w:rFonts w:ascii="Times New Roman" w:hAnsi="Times New Roman" w:cs="Times New Roman"/>
          <w:lang w:val="sv-SE"/>
        </w:rPr>
        <w:t xml:space="preserve">Berdasarkan pembahasan dalam </w:t>
      </w:r>
      <w:r w:rsidRPr="0028432F">
        <w:rPr>
          <w:rFonts w:ascii="Times New Roman" w:hAnsi="Times New Roman" w:cs="Times New Roman"/>
          <w:lang w:val="id-ID"/>
        </w:rPr>
        <w:t>perancangan Penerapan Simulasi Penggerak Robot Berbasis AI neural Network,</w:t>
      </w:r>
      <w:r w:rsidRPr="0028432F">
        <w:rPr>
          <w:rFonts w:ascii="Times New Roman" w:hAnsi="Times New Roman" w:cs="Times New Roman"/>
          <w:lang w:val="sv-SE"/>
        </w:rPr>
        <w:t xml:space="preserve"> maka dapat diambil kesimpulan sebagai berikut :</w:t>
      </w:r>
    </w:p>
    <w:p w:rsidR="0028432F" w:rsidRPr="0028432F" w:rsidRDefault="0028432F" w:rsidP="0028432F">
      <w:pPr>
        <w:numPr>
          <w:ilvl w:val="0"/>
          <w:numId w:val="9"/>
        </w:numPr>
        <w:spacing w:after="0" w:line="240" w:lineRule="auto"/>
        <w:jc w:val="both"/>
        <w:rPr>
          <w:rFonts w:ascii="Times New Roman" w:hAnsi="Times New Roman" w:cs="Times New Roman"/>
        </w:rPr>
      </w:pPr>
      <w:r w:rsidRPr="0028432F">
        <w:rPr>
          <w:rFonts w:ascii="Times New Roman" w:hAnsi="Times New Roman" w:cs="Times New Roman"/>
          <w:lang w:val="id-ID"/>
        </w:rPr>
        <w:t>Dengan adanya sistem Penerapan Simulasi Penggerak Robot Berbasis AI neural Network menjadi lebih mudah untuk menentukan kerusakan pada pergerakan lengan robot.</w:t>
      </w:r>
    </w:p>
    <w:p w:rsidR="0028432F" w:rsidRPr="0028432F" w:rsidRDefault="0028432F" w:rsidP="0028432F">
      <w:pPr>
        <w:numPr>
          <w:ilvl w:val="0"/>
          <w:numId w:val="9"/>
        </w:numPr>
        <w:spacing w:after="0" w:line="240" w:lineRule="auto"/>
        <w:jc w:val="both"/>
        <w:rPr>
          <w:rFonts w:ascii="Times New Roman" w:hAnsi="Times New Roman" w:cs="Times New Roman"/>
        </w:rPr>
      </w:pPr>
      <w:r w:rsidRPr="0028432F">
        <w:rPr>
          <w:rFonts w:ascii="Times New Roman" w:hAnsi="Times New Roman" w:cs="Times New Roman"/>
          <w:lang w:val="id-ID"/>
        </w:rPr>
        <w:t>Perancangan sistem Penerapan Simulasi Penggerak Robot Berbasis AI neural Network menggunakan aplikasi visual studio 2010 yang memudahkan setiap user menggunakan sistem simulasi ini.</w:t>
      </w:r>
    </w:p>
    <w:p w:rsidR="0028432F" w:rsidRDefault="0028432F" w:rsidP="0028432F">
      <w:pPr>
        <w:spacing w:after="0" w:line="240" w:lineRule="auto"/>
        <w:jc w:val="both"/>
        <w:rPr>
          <w:rFonts w:ascii="Times New Roman" w:hAnsi="Times New Roman" w:cs="Times New Roman"/>
          <w:lang w:val="id-ID"/>
        </w:rPr>
      </w:pPr>
    </w:p>
    <w:p w:rsidR="0028432F" w:rsidRPr="0028432F" w:rsidRDefault="0028432F" w:rsidP="0028432F">
      <w:pPr>
        <w:spacing w:after="0" w:line="240" w:lineRule="auto"/>
        <w:jc w:val="both"/>
        <w:rPr>
          <w:rFonts w:ascii="Times New Roman" w:hAnsi="Times New Roman" w:cs="Times New Roman"/>
          <w:b/>
          <w:lang w:val="id-ID"/>
        </w:rPr>
      </w:pPr>
      <w:r w:rsidRPr="0028432F">
        <w:rPr>
          <w:rFonts w:ascii="Times New Roman" w:hAnsi="Times New Roman" w:cs="Times New Roman"/>
          <w:b/>
          <w:lang w:val="id-ID"/>
        </w:rPr>
        <w:t>DAFTAR PUSTAKA.</w:t>
      </w:r>
    </w:p>
    <w:p w:rsidR="0028432F" w:rsidRPr="0028432F" w:rsidRDefault="0028432F" w:rsidP="0028432F">
      <w:pPr>
        <w:spacing w:after="0" w:line="240" w:lineRule="auto"/>
        <w:jc w:val="both"/>
        <w:rPr>
          <w:rFonts w:ascii="Times New Roman" w:hAnsi="Times New Roman" w:cs="Times New Roman"/>
          <w:lang w:val="id-ID"/>
        </w:rPr>
      </w:pP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A21282">
        <w:rPr>
          <w:rFonts w:ascii="Times New Roman" w:hAnsi="Times New Roman" w:cs="Times New Roman"/>
          <w:noProof/>
          <w:szCs w:val="24"/>
        </w:rPr>
        <w:t xml:space="preserve">Adawiyah, D. R., Sasaki, T., &amp; Kohyama, K. (2013). Characterization of arenga starch in comparison with sago starch. </w:t>
      </w:r>
      <w:r w:rsidRPr="00A21282">
        <w:rPr>
          <w:rFonts w:ascii="Times New Roman" w:hAnsi="Times New Roman" w:cs="Times New Roman"/>
          <w:i/>
          <w:iCs/>
          <w:noProof/>
          <w:szCs w:val="24"/>
        </w:rPr>
        <w:t>Carbohydrate Polymers</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92</w:t>
      </w:r>
      <w:r w:rsidRPr="00A21282">
        <w:rPr>
          <w:rFonts w:ascii="Times New Roman" w:hAnsi="Times New Roman" w:cs="Times New Roman"/>
          <w:noProof/>
          <w:szCs w:val="24"/>
        </w:rPr>
        <w:t>(2), 2306–2313. https://doi.org/10.1016/j.carbpol.2012.12.014</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Aryza, S., Irwanto, M., Khairunizam, W., Lubis, Z., Putri, M., Ramadhan, A., Hulu, F. N., Wibowo, P., Novalianda, S., &amp; Rahim, R. (2018). An effect sensitivity harmonics of rotor induction motors based on fuzzy logic. </w:t>
      </w:r>
      <w:r w:rsidRPr="00A21282">
        <w:rPr>
          <w:rFonts w:ascii="Times New Roman" w:hAnsi="Times New Roman" w:cs="Times New Roman"/>
          <w:i/>
          <w:iCs/>
          <w:noProof/>
          <w:szCs w:val="24"/>
        </w:rPr>
        <w:t>International Journal of Engineering and Technology(UAE)</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7</w:t>
      </w:r>
      <w:r w:rsidRPr="00A21282">
        <w:rPr>
          <w:rFonts w:ascii="Times New Roman" w:hAnsi="Times New Roman" w:cs="Times New Roman"/>
          <w:noProof/>
          <w:szCs w:val="24"/>
        </w:rPr>
        <w:t>(2.13 Special Issue  13), 418–420. https://doi.org/10.14419/ijet.v7i2.13.16936</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Hair, J. F., Black, W. C., Babin, B. J., &amp; Anderson, R. E. (2010). Multivariate Data Analysis. In </w:t>
      </w:r>
      <w:r w:rsidRPr="00A21282">
        <w:rPr>
          <w:rFonts w:ascii="Times New Roman" w:hAnsi="Times New Roman" w:cs="Times New Roman"/>
          <w:i/>
          <w:iCs/>
          <w:noProof/>
          <w:szCs w:val="24"/>
        </w:rPr>
        <w:t>Vectors</w:t>
      </w:r>
      <w:r w:rsidRPr="00A21282">
        <w:rPr>
          <w:rFonts w:ascii="Times New Roman" w:hAnsi="Times New Roman" w:cs="Times New Roman"/>
          <w:noProof/>
          <w:szCs w:val="24"/>
        </w:rPr>
        <w:t xml:space="preserve"> (p. 816). https://doi.org/10.1016/j.ijpharm.2011.02.019</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Omax, M., Pt, D. I., Dua, M., &amp; Jember, T. (2020). </w:t>
      </w:r>
      <w:r w:rsidRPr="00A21282">
        <w:rPr>
          <w:rFonts w:ascii="Times New Roman" w:hAnsi="Times New Roman" w:cs="Times New Roman"/>
          <w:i/>
          <w:iCs/>
          <w:noProof/>
          <w:szCs w:val="24"/>
        </w:rPr>
        <w:t>Analisis Post-Harvest Loss Pada Okra Dengan Metode ... Jurnal Agroteknologi Vol. 14 No. 01 (2020)</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14</w:t>
      </w:r>
      <w:r w:rsidRPr="00A21282">
        <w:rPr>
          <w:rFonts w:ascii="Times New Roman" w:hAnsi="Times New Roman" w:cs="Times New Roman"/>
          <w:noProof/>
          <w:szCs w:val="24"/>
        </w:rPr>
        <w:t>(01).</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Siahaan, A. P. U., Aryza, S., Hariyanto, E., Rusiadi, Lubis, A. H., Ikhwan, A., &amp; Kan, P. L. E. (2018). Combination of Levenshtein Distance and Rabin-Karp to Improve the Accuracy of Document Equivalence Level. </w:t>
      </w:r>
      <w:r w:rsidRPr="00A21282">
        <w:rPr>
          <w:rFonts w:ascii="Times New Roman" w:hAnsi="Times New Roman" w:cs="Times New Roman"/>
          <w:i/>
          <w:iCs/>
          <w:noProof/>
          <w:szCs w:val="24"/>
        </w:rPr>
        <w:t>International Journal of Engineering &amp; Technology</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7</w:t>
      </w:r>
      <w:r w:rsidRPr="00A21282">
        <w:rPr>
          <w:rFonts w:ascii="Times New Roman" w:hAnsi="Times New Roman" w:cs="Times New Roman"/>
          <w:noProof/>
          <w:szCs w:val="24"/>
        </w:rPr>
        <w:t>(2.27), 17–21. https://doi.org/10.14419/ijet.v7i2.27.12084</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Solly ARyza, Muhammad Irwanto, Zu. L. (2016). IMPLEMENTASI MODUL KONTROL MOTOR DIDALAM AKUSISI DATA BERBASISKAN MODUL DAQ LABVIEW. </w:t>
      </w:r>
      <w:r w:rsidRPr="00A21282">
        <w:rPr>
          <w:rFonts w:ascii="Times New Roman" w:hAnsi="Times New Roman" w:cs="Times New Roman"/>
          <w:i/>
          <w:iCs/>
          <w:noProof/>
          <w:szCs w:val="24"/>
        </w:rPr>
        <w:t>Jurnal Teknik Elektro Dan Telkomunikasi</w:t>
      </w:r>
      <w:r w:rsidRPr="00A21282">
        <w:rPr>
          <w:rFonts w:ascii="Times New Roman" w:hAnsi="Times New Roman" w:cs="Times New Roman"/>
          <w:noProof/>
          <w:szCs w:val="24"/>
        </w:rPr>
        <w:t>.</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szCs w:val="24"/>
        </w:rPr>
      </w:pPr>
      <w:r w:rsidRPr="00A21282">
        <w:rPr>
          <w:rFonts w:ascii="Times New Roman" w:hAnsi="Times New Roman" w:cs="Times New Roman"/>
          <w:noProof/>
          <w:szCs w:val="24"/>
        </w:rPr>
        <w:t xml:space="preserve">solly Aryza. (2017). A Novelty Design Of Minimization Of Electrical Losses In A Vector Controlled Induction Machine Drive. </w:t>
      </w:r>
      <w:r w:rsidRPr="00A21282">
        <w:rPr>
          <w:rFonts w:ascii="Times New Roman" w:hAnsi="Times New Roman" w:cs="Times New Roman"/>
          <w:i/>
          <w:iCs/>
          <w:noProof/>
          <w:szCs w:val="24"/>
        </w:rPr>
        <w:t>Scopus</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1</w:t>
      </w:r>
      <w:r w:rsidRPr="00A21282">
        <w:rPr>
          <w:rFonts w:ascii="Times New Roman" w:hAnsi="Times New Roman" w:cs="Times New Roman"/>
          <w:noProof/>
          <w:szCs w:val="24"/>
        </w:rPr>
        <w:t>, 20155.</w:t>
      </w:r>
    </w:p>
    <w:p w:rsidR="00A21282"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noProof/>
        </w:rPr>
      </w:pPr>
      <w:r w:rsidRPr="00A21282">
        <w:rPr>
          <w:rFonts w:ascii="Times New Roman" w:hAnsi="Times New Roman" w:cs="Times New Roman"/>
          <w:noProof/>
          <w:szCs w:val="24"/>
        </w:rPr>
        <w:t xml:space="preserve">Weku, H. S., Poekoel, V. C., &amp; Robot, R. F. (2015). Rancang Bangun Alat Pemberi Pakan Ikan Otomatis Berbasis Mikrokontroler. </w:t>
      </w:r>
      <w:r w:rsidRPr="00A21282">
        <w:rPr>
          <w:rFonts w:ascii="Times New Roman" w:hAnsi="Times New Roman" w:cs="Times New Roman"/>
          <w:i/>
          <w:iCs/>
          <w:noProof/>
          <w:szCs w:val="24"/>
        </w:rPr>
        <w:t>Teknik Elektro Dan Komputer</w:t>
      </w:r>
      <w:r w:rsidRPr="00A21282">
        <w:rPr>
          <w:rFonts w:ascii="Times New Roman" w:hAnsi="Times New Roman" w:cs="Times New Roman"/>
          <w:noProof/>
          <w:szCs w:val="24"/>
        </w:rPr>
        <w:t xml:space="preserve">, </w:t>
      </w:r>
      <w:r w:rsidRPr="00A21282">
        <w:rPr>
          <w:rFonts w:ascii="Times New Roman" w:hAnsi="Times New Roman" w:cs="Times New Roman"/>
          <w:i/>
          <w:iCs/>
          <w:noProof/>
          <w:szCs w:val="24"/>
        </w:rPr>
        <w:t>5</w:t>
      </w:r>
      <w:r w:rsidRPr="00A21282">
        <w:rPr>
          <w:rFonts w:ascii="Times New Roman" w:hAnsi="Times New Roman" w:cs="Times New Roman"/>
          <w:noProof/>
          <w:szCs w:val="24"/>
        </w:rPr>
        <w:t>(7), 54–64.</w:t>
      </w:r>
    </w:p>
    <w:p w:rsidR="0028432F" w:rsidRPr="00A21282" w:rsidRDefault="00A21282" w:rsidP="00A21282">
      <w:pPr>
        <w:widowControl w:val="0"/>
        <w:autoSpaceDE w:val="0"/>
        <w:autoSpaceDN w:val="0"/>
        <w:adjustRightInd w:val="0"/>
        <w:spacing w:after="0" w:line="240" w:lineRule="auto"/>
        <w:ind w:left="480" w:hanging="480"/>
        <w:rPr>
          <w:rFonts w:ascii="Times New Roman" w:hAnsi="Times New Roman" w:cs="Times New Roman"/>
        </w:rPr>
      </w:pPr>
      <w:r>
        <w:rPr>
          <w:rFonts w:ascii="Times New Roman" w:hAnsi="Times New Roman" w:cs="Times New Roman"/>
        </w:rPr>
        <w:fldChar w:fldCharType="end"/>
      </w:r>
    </w:p>
    <w:p w:rsidR="007A232B" w:rsidRPr="007A232B" w:rsidRDefault="007A232B" w:rsidP="007A232B">
      <w:pPr>
        <w:spacing w:after="0" w:line="240" w:lineRule="auto"/>
        <w:jc w:val="both"/>
        <w:rPr>
          <w:rFonts w:ascii="Times New Roman" w:hAnsi="Times New Roman" w:cs="Times New Roman"/>
        </w:rPr>
      </w:pPr>
    </w:p>
    <w:p w:rsidR="007A232B" w:rsidRPr="007A232B" w:rsidRDefault="007A232B" w:rsidP="007A232B">
      <w:pPr>
        <w:spacing w:after="0" w:line="240" w:lineRule="auto"/>
        <w:jc w:val="both"/>
        <w:rPr>
          <w:rFonts w:ascii="Times New Roman" w:hAnsi="Times New Roman" w:cs="Times New Roman"/>
          <w:lang w:val="id-ID"/>
        </w:rPr>
      </w:pPr>
    </w:p>
    <w:sectPr w:rsidR="007A232B" w:rsidRPr="007A232B" w:rsidSect="003548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FE" w:rsidRDefault="003B09FE" w:rsidP="00286E2F">
      <w:pPr>
        <w:spacing w:after="0" w:line="240" w:lineRule="auto"/>
      </w:pPr>
      <w:r>
        <w:separator/>
      </w:r>
    </w:p>
  </w:endnote>
  <w:endnote w:type="continuationSeparator" w:id="0">
    <w:p w:rsidR="003B09FE" w:rsidRDefault="003B09FE" w:rsidP="0028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2F" w:rsidRDefault="00286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05702"/>
      <w:docPartObj>
        <w:docPartGallery w:val="Page Numbers (Bottom of Page)"/>
        <w:docPartUnique/>
      </w:docPartObj>
    </w:sdtPr>
    <w:sdtEndPr>
      <w:rPr>
        <w:noProof/>
      </w:rPr>
    </w:sdtEndPr>
    <w:sdtContent>
      <w:bookmarkStart w:id="0" w:name="_GoBack" w:displacedByCustomXml="prev"/>
      <w:bookmarkEnd w:id="0" w:displacedByCustomXml="prev"/>
      <w:p w:rsidR="00286E2F" w:rsidRDefault="00286E2F">
        <w:pPr>
          <w:pStyle w:val="Footer"/>
          <w:jc w:val="right"/>
        </w:pPr>
        <w:r>
          <w:fldChar w:fldCharType="begin"/>
        </w:r>
        <w:r>
          <w:instrText xml:space="preserve"> PAGE   \* MERGEFORMAT </w:instrText>
        </w:r>
        <w:r>
          <w:fldChar w:fldCharType="separate"/>
        </w:r>
        <w:r w:rsidR="003B09FE">
          <w:rPr>
            <w:noProof/>
          </w:rPr>
          <w:t>187</w:t>
        </w:r>
        <w:r>
          <w:rPr>
            <w:noProof/>
          </w:rPr>
          <w:fldChar w:fldCharType="end"/>
        </w:r>
      </w:p>
    </w:sdtContent>
  </w:sdt>
  <w:p w:rsidR="00286E2F" w:rsidRDefault="00286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2F" w:rsidRDefault="0028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FE" w:rsidRDefault="003B09FE" w:rsidP="00286E2F">
      <w:pPr>
        <w:spacing w:after="0" w:line="240" w:lineRule="auto"/>
      </w:pPr>
      <w:r>
        <w:separator/>
      </w:r>
    </w:p>
  </w:footnote>
  <w:footnote w:type="continuationSeparator" w:id="0">
    <w:p w:rsidR="003B09FE" w:rsidRDefault="003B09FE" w:rsidP="00286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2F" w:rsidRDefault="00286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2F" w:rsidRDefault="00286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2F" w:rsidRDefault="00286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C64"/>
    <w:multiLevelType w:val="hybridMultilevel"/>
    <w:tmpl w:val="77CE7668"/>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
    <w:nsid w:val="08846C4D"/>
    <w:multiLevelType w:val="hybridMultilevel"/>
    <w:tmpl w:val="4A7A922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9422637"/>
    <w:multiLevelType w:val="hybridMultilevel"/>
    <w:tmpl w:val="A96058D6"/>
    <w:lvl w:ilvl="0" w:tplc="EBB2948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422DFE"/>
    <w:multiLevelType w:val="hybridMultilevel"/>
    <w:tmpl w:val="5544AC92"/>
    <w:lvl w:ilvl="0" w:tplc="E1B80294">
      <w:start w:val="1"/>
      <w:numFmt w:val="bullet"/>
      <w:lvlText w:val="-"/>
      <w:lvlJc w:val="left"/>
      <w:pPr>
        <w:ind w:left="1506" w:hanging="360"/>
      </w:pPr>
      <w:rPr>
        <w:rFonts w:ascii="Times New Roman" w:eastAsiaTheme="minorHAnsi" w:hAnsi="Times New Roman" w:cs="Times New Roman" w:hint="default"/>
      </w:rPr>
    </w:lvl>
    <w:lvl w:ilvl="1" w:tplc="04210003">
      <w:start w:val="1"/>
      <w:numFmt w:val="bullet"/>
      <w:lvlText w:val="o"/>
      <w:lvlJc w:val="left"/>
      <w:pPr>
        <w:ind w:left="2226" w:hanging="360"/>
      </w:pPr>
      <w:rPr>
        <w:rFonts w:ascii="Courier New" w:hAnsi="Courier New" w:cs="Courier New" w:hint="default"/>
      </w:rPr>
    </w:lvl>
    <w:lvl w:ilvl="2" w:tplc="04210005">
      <w:start w:val="1"/>
      <w:numFmt w:val="bullet"/>
      <w:lvlText w:val=""/>
      <w:lvlJc w:val="left"/>
      <w:pPr>
        <w:ind w:left="2946" w:hanging="360"/>
      </w:pPr>
      <w:rPr>
        <w:rFonts w:ascii="Wingdings" w:hAnsi="Wingdings" w:hint="default"/>
      </w:rPr>
    </w:lvl>
    <w:lvl w:ilvl="3" w:tplc="04210001">
      <w:start w:val="1"/>
      <w:numFmt w:val="bullet"/>
      <w:lvlText w:val=""/>
      <w:lvlJc w:val="left"/>
      <w:pPr>
        <w:ind w:left="3666" w:hanging="360"/>
      </w:pPr>
      <w:rPr>
        <w:rFonts w:ascii="Symbol" w:hAnsi="Symbol" w:hint="default"/>
      </w:rPr>
    </w:lvl>
    <w:lvl w:ilvl="4" w:tplc="04210003">
      <w:start w:val="1"/>
      <w:numFmt w:val="bullet"/>
      <w:lvlText w:val="o"/>
      <w:lvlJc w:val="left"/>
      <w:pPr>
        <w:ind w:left="4386" w:hanging="360"/>
      </w:pPr>
      <w:rPr>
        <w:rFonts w:ascii="Courier New" w:hAnsi="Courier New" w:cs="Courier New" w:hint="default"/>
      </w:rPr>
    </w:lvl>
    <w:lvl w:ilvl="5" w:tplc="04210005">
      <w:start w:val="1"/>
      <w:numFmt w:val="bullet"/>
      <w:lvlText w:val=""/>
      <w:lvlJc w:val="left"/>
      <w:pPr>
        <w:ind w:left="5106" w:hanging="360"/>
      </w:pPr>
      <w:rPr>
        <w:rFonts w:ascii="Wingdings" w:hAnsi="Wingdings" w:hint="default"/>
      </w:rPr>
    </w:lvl>
    <w:lvl w:ilvl="6" w:tplc="04210001">
      <w:start w:val="1"/>
      <w:numFmt w:val="bullet"/>
      <w:lvlText w:val=""/>
      <w:lvlJc w:val="left"/>
      <w:pPr>
        <w:ind w:left="5826" w:hanging="360"/>
      </w:pPr>
      <w:rPr>
        <w:rFonts w:ascii="Symbol" w:hAnsi="Symbol" w:hint="default"/>
      </w:rPr>
    </w:lvl>
    <w:lvl w:ilvl="7" w:tplc="04210003">
      <w:start w:val="1"/>
      <w:numFmt w:val="bullet"/>
      <w:lvlText w:val="o"/>
      <w:lvlJc w:val="left"/>
      <w:pPr>
        <w:ind w:left="6546" w:hanging="360"/>
      </w:pPr>
      <w:rPr>
        <w:rFonts w:ascii="Courier New" w:hAnsi="Courier New" w:cs="Courier New" w:hint="default"/>
      </w:rPr>
    </w:lvl>
    <w:lvl w:ilvl="8" w:tplc="04210005">
      <w:start w:val="1"/>
      <w:numFmt w:val="bullet"/>
      <w:lvlText w:val=""/>
      <w:lvlJc w:val="left"/>
      <w:pPr>
        <w:ind w:left="7266" w:hanging="360"/>
      </w:pPr>
      <w:rPr>
        <w:rFonts w:ascii="Wingdings" w:hAnsi="Wingdings" w:hint="default"/>
      </w:rPr>
    </w:lvl>
  </w:abstractNum>
  <w:abstractNum w:abstractNumId="4">
    <w:nsid w:val="3CCD36E4"/>
    <w:multiLevelType w:val="hybridMultilevel"/>
    <w:tmpl w:val="32F2CD60"/>
    <w:lvl w:ilvl="0" w:tplc="6E74F6D2">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2EA5C33"/>
    <w:multiLevelType w:val="hybridMultilevel"/>
    <w:tmpl w:val="46DE16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023D53"/>
    <w:multiLevelType w:val="hybridMultilevel"/>
    <w:tmpl w:val="CA2A5150"/>
    <w:lvl w:ilvl="0" w:tplc="0421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7F6333"/>
    <w:multiLevelType w:val="multilevel"/>
    <w:tmpl w:val="82684084"/>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nsid w:val="69C61F1B"/>
    <w:multiLevelType w:val="hybridMultilevel"/>
    <w:tmpl w:val="59707A96"/>
    <w:lvl w:ilvl="0" w:tplc="0421000F">
      <w:start w:val="1"/>
      <w:numFmt w:val="decimal"/>
      <w:lvlText w:val="%1."/>
      <w:lvlJc w:val="left"/>
      <w:pPr>
        <w:ind w:left="720" w:hanging="360"/>
      </w:pPr>
    </w:lvl>
    <w:lvl w:ilvl="1" w:tplc="4F608CA2">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3C"/>
    <w:rsid w:val="0028432F"/>
    <w:rsid w:val="00286E2F"/>
    <w:rsid w:val="003548A0"/>
    <w:rsid w:val="003B09FE"/>
    <w:rsid w:val="00686E2B"/>
    <w:rsid w:val="007A232B"/>
    <w:rsid w:val="00A21282"/>
    <w:rsid w:val="00BA6D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3C"/>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2B"/>
    <w:pPr>
      <w:ind w:left="720"/>
      <w:contextualSpacing/>
    </w:pPr>
  </w:style>
  <w:style w:type="paragraph" w:styleId="BalloonText">
    <w:name w:val="Balloon Text"/>
    <w:basedOn w:val="Normal"/>
    <w:link w:val="BalloonTextChar"/>
    <w:uiPriority w:val="99"/>
    <w:semiHidden/>
    <w:unhideWhenUsed/>
    <w:rsid w:val="007A2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2B"/>
    <w:rPr>
      <w:rFonts w:ascii="Tahoma" w:hAnsi="Tahoma" w:cs="Tahoma"/>
      <w:sz w:val="16"/>
      <w:szCs w:val="16"/>
      <w:lang w:val="en-US"/>
    </w:rPr>
  </w:style>
  <w:style w:type="paragraph" w:styleId="Header">
    <w:name w:val="header"/>
    <w:basedOn w:val="Normal"/>
    <w:link w:val="HeaderChar"/>
    <w:uiPriority w:val="99"/>
    <w:unhideWhenUsed/>
    <w:rsid w:val="00286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E2F"/>
    <w:rPr>
      <w:lang w:val="en-US"/>
    </w:rPr>
  </w:style>
  <w:style w:type="paragraph" w:styleId="Footer">
    <w:name w:val="footer"/>
    <w:basedOn w:val="Normal"/>
    <w:link w:val="FooterChar"/>
    <w:uiPriority w:val="99"/>
    <w:unhideWhenUsed/>
    <w:rsid w:val="00286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E2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3C"/>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2B"/>
    <w:pPr>
      <w:ind w:left="720"/>
      <w:contextualSpacing/>
    </w:pPr>
  </w:style>
  <w:style w:type="paragraph" w:styleId="BalloonText">
    <w:name w:val="Balloon Text"/>
    <w:basedOn w:val="Normal"/>
    <w:link w:val="BalloonTextChar"/>
    <w:uiPriority w:val="99"/>
    <w:semiHidden/>
    <w:unhideWhenUsed/>
    <w:rsid w:val="007A2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2B"/>
    <w:rPr>
      <w:rFonts w:ascii="Tahoma" w:hAnsi="Tahoma" w:cs="Tahoma"/>
      <w:sz w:val="16"/>
      <w:szCs w:val="16"/>
      <w:lang w:val="en-US"/>
    </w:rPr>
  </w:style>
  <w:style w:type="paragraph" w:styleId="Header">
    <w:name w:val="header"/>
    <w:basedOn w:val="Normal"/>
    <w:link w:val="HeaderChar"/>
    <w:uiPriority w:val="99"/>
    <w:unhideWhenUsed/>
    <w:rsid w:val="00286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E2F"/>
    <w:rPr>
      <w:lang w:val="en-US"/>
    </w:rPr>
  </w:style>
  <w:style w:type="paragraph" w:styleId="Footer">
    <w:name w:val="footer"/>
    <w:basedOn w:val="Normal"/>
    <w:link w:val="FooterChar"/>
    <w:uiPriority w:val="99"/>
    <w:unhideWhenUsed/>
    <w:rsid w:val="00286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E2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Jog13</b:Tag>
    <b:SourceType>Book</b:SourceType>
    <b:Guid>{F9FEB13B-A6F6-4B5F-B06D-96F4268971B4}</b:Guid>
    <b:Title>Jogiyanto</b:Title>
    <b:Year>2013</b:Year>
    <b:RefOrder>1</b:RefOrder>
  </b:Source>
  <b:Source>
    <b:Tag>Pur141</b:Tag>
    <b:SourceType>Book</b:SourceType>
    <b:Guid>{EF9CDAF2-424A-4420-8556-4228F5ABB1C0}</b:Guid>
    <b:Title>Purwitasari</b:Title>
    <b:Year>2014</b:Year>
    <b:RefOrder>2</b:RefOrder>
  </b:Source>
</b:Sources>
</file>

<file path=customXml/itemProps1.xml><?xml version="1.0" encoding="utf-8"?>
<ds:datastoreItem xmlns:ds="http://schemas.openxmlformats.org/officeDocument/2006/customXml" ds:itemID="{D5922A03-6A27-4323-9317-75F4F412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2021-07-06T00:48:00Z</dcterms:created>
  <dcterms:modified xsi:type="dcterms:W3CDTF">2021-07-06T01:32:00Z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ef4abd31-f371-35ef-9583-e2cfe848256a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